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EE" w:rsidRPr="00050EC6" w:rsidRDefault="00450FEE" w:rsidP="00450FEE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050EC6">
        <w:rPr>
          <w:b/>
          <w:sz w:val="28"/>
        </w:rPr>
        <w:t>Муниципальное казённое учреждение дополнительного образования «Частоозерский Дом детства и юношества»</w:t>
      </w:r>
    </w:p>
    <w:p w:rsidR="00450FEE" w:rsidRPr="00050EC6" w:rsidRDefault="00450FEE" w:rsidP="00450FEE">
      <w:pPr>
        <w:pStyle w:val="a3"/>
        <w:spacing w:before="0" w:beforeAutospacing="0" w:after="0" w:afterAutospacing="0"/>
        <w:jc w:val="center"/>
        <w:rPr>
          <w:b/>
          <w:sz w:val="28"/>
        </w:rPr>
      </w:pPr>
    </w:p>
    <w:p w:rsidR="00450FEE" w:rsidRPr="00050EC6" w:rsidRDefault="00450FEE" w:rsidP="00450FEE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050EC6">
        <w:rPr>
          <w:b/>
          <w:sz w:val="28"/>
        </w:rPr>
        <w:t>Отчёт по воспитательной работе за 20</w:t>
      </w:r>
      <w:r w:rsidR="0096640A">
        <w:rPr>
          <w:b/>
          <w:sz w:val="28"/>
        </w:rPr>
        <w:t>2</w:t>
      </w:r>
      <w:r w:rsidR="008631B0">
        <w:rPr>
          <w:b/>
          <w:sz w:val="28"/>
        </w:rPr>
        <w:t>3</w:t>
      </w:r>
      <w:r w:rsidRPr="00050EC6">
        <w:rPr>
          <w:b/>
          <w:sz w:val="28"/>
        </w:rPr>
        <w:t>/</w:t>
      </w:r>
      <w:r w:rsidR="00E34479">
        <w:rPr>
          <w:b/>
          <w:sz w:val="28"/>
        </w:rPr>
        <w:t>2</w:t>
      </w:r>
      <w:r w:rsidR="008631B0">
        <w:rPr>
          <w:b/>
          <w:sz w:val="28"/>
        </w:rPr>
        <w:t>4</w:t>
      </w:r>
      <w:r w:rsidRPr="00050EC6">
        <w:rPr>
          <w:b/>
          <w:sz w:val="28"/>
        </w:rPr>
        <w:t xml:space="preserve"> учебный год</w:t>
      </w:r>
    </w:p>
    <w:p w:rsidR="00450FEE" w:rsidRPr="00050EC6" w:rsidRDefault="00450FEE" w:rsidP="00450FEE">
      <w:pPr>
        <w:pStyle w:val="a3"/>
        <w:spacing w:before="0" w:beforeAutospacing="0" w:after="0" w:afterAutospacing="0"/>
        <w:rPr>
          <w:b/>
          <w:sz w:val="28"/>
        </w:rPr>
      </w:pPr>
    </w:p>
    <w:p w:rsidR="0006362A" w:rsidRPr="00050EC6" w:rsidRDefault="0006362A" w:rsidP="00450FEE">
      <w:pPr>
        <w:pStyle w:val="a3"/>
        <w:spacing w:before="0" w:beforeAutospacing="0" w:after="0" w:afterAutospacing="0"/>
        <w:rPr>
          <w:color w:val="000000"/>
          <w:szCs w:val="21"/>
        </w:rPr>
      </w:pPr>
    </w:p>
    <w:p w:rsidR="0096640A" w:rsidRDefault="0096640A" w:rsidP="0096640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Дополнительное образование – это социально востребованная сфера, в которой заказчиками и потребителями образовательных услуг выступают юные граждане и их родители, а также общество и государство. </w:t>
      </w:r>
    </w:p>
    <w:p w:rsidR="0096640A" w:rsidRDefault="0096640A" w:rsidP="0096640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Целью деятельности педагогического </w:t>
      </w:r>
      <w:hyperlink r:id="rId4" w:history="1">
        <w:r>
          <w:rPr>
            <w:rStyle w:val="a4"/>
            <w:color w:val="000000"/>
            <w:u w:val="none"/>
          </w:rPr>
          <w:t>коллектива</w:t>
        </w:r>
      </w:hyperlink>
      <w:r>
        <w:rPr>
          <w:color w:val="000000"/>
        </w:rPr>
        <w:t> МБУ ДО «Частоозерский ДДЮ» в 202</w:t>
      </w:r>
      <w:r w:rsidR="008631B0">
        <w:rPr>
          <w:color w:val="000000"/>
        </w:rPr>
        <w:t>3</w:t>
      </w:r>
      <w:r>
        <w:rPr>
          <w:color w:val="000000"/>
        </w:rPr>
        <w:t xml:space="preserve"> - 202</w:t>
      </w:r>
      <w:r w:rsidR="008631B0">
        <w:rPr>
          <w:color w:val="000000"/>
        </w:rPr>
        <w:t>4</w:t>
      </w:r>
      <w:r>
        <w:rPr>
          <w:color w:val="000000"/>
        </w:rPr>
        <w:t xml:space="preserve"> учебном году явилось развитие мотивации к познанию и творчеству, удовлетворению социальных и личностно-значимых потребностей средствами  дополнительных </w:t>
      </w:r>
      <w:hyperlink r:id="rId5" w:history="1">
        <w:r>
          <w:rPr>
            <w:rStyle w:val="a4"/>
            <w:color w:val="000000"/>
            <w:u w:val="none"/>
          </w:rPr>
          <w:t>образовательных программ</w:t>
        </w:r>
      </w:hyperlink>
      <w:r>
        <w:rPr>
          <w:color w:val="000000"/>
        </w:rPr>
        <w:t> и услуг.</w:t>
      </w:r>
    </w:p>
    <w:p w:rsidR="0096640A" w:rsidRDefault="0096640A" w:rsidP="0096640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>
        <w:rPr>
          <w:color w:val="000000"/>
        </w:rPr>
        <w:t xml:space="preserve">Главная задача Частоозерского Дома детства и юношества - дать растущему ребенку возможность проявить себя, пережить ситуацию успеха, а особенно для неуверенных в себе детей, имеющих те или иные комплексы, испытывающих трудности в освоении школьных дисциплин. </w:t>
      </w:r>
    </w:p>
    <w:p w:rsidR="0096640A" w:rsidRDefault="0096640A" w:rsidP="0096640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Количество обучающихся в объединениях составляет 2</w:t>
      </w:r>
      <w:r w:rsidR="008631B0">
        <w:rPr>
          <w:color w:val="000000"/>
        </w:rPr>
        <w:t>24</w:t>
      </w:r>
      <w:r>
        <w:rPr>
          <w:color w:val="000000"/>
        </w:rPr>
        <w:t xml:space="preserve"> человек</w:t>
      </w:r>
      <w:r w:rsidR="008631B0">
        <w:rPr>
          <w:color w:val="000000"/>
        </w:rPr>
        <w:t>а</w:t>
      </w:r>
      <w:r>
        <w:rPr>
          <w:color w:val="000000"/>
        </w:rPr>
        <w:t>.</w:t>
      </w:r>
      <w:proofErr w:type="gramEnd"/>
      <w:r w:rsidR="00FC2526">
        <w:rPr>
          <w:color w:val="000000"/>
        </w:rPr>
        <w:t xml:space="preserve"> </w:t>
      </w:r>
      <w:r>
        <w:rPr>
          <w:color w:val="000000"/>
        </w:rPr>
        <w:t>Вся деятельность Дома детского творчества осуществляется с учетом запросов детей, потребностей семьи, особенностей национально – культурных традиций в объединениях посредством образовательных программ по пяти направлениям:</w:t>
      </w:r>
    </w:p>
    <w:p w:rsidR="0096640A" w:rsidRDefault="0096640A" w:rsidP="0096640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Ø Художественное;</w:t>
      </w:r>
    </w:p>
    <w:p w:rsidR="0096640A" w:rsidRDefault="0096640A" w:rsidP="0096640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Ø Техническое;</w:t>
      </w:r>
    </w:p>
    <w:p w:rsidR="0096640A" w:rsidRDefault="0096640A" w:rsidP="0096640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Ø Социально-педагогическое;</w:t>
      </w:r>
    </w:p>
    <w:p w:rsidR="0096640A" w:rsidRDefault="0096640A" w:rsidP="0096640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Ø </w:t>
      </w:r>
      <w:proofErr w:type="gramStart"/>
      <w:r w:rsidR="008631B0">
        <w:rPr>
          <w:color w:val="000000"/>
        </w:rPr>
        <w:t>Туристско - краеведческое</w:t>
      </w:r>
      <w:proofErr w:type="gramEnd"/>
      <w:r>
        <w:rPr>
          <w:color w:val="000000"/>
        </w:rPr>
        <w:t>.</w:t>
      </w:r>
    </w:p>
    <w:p w:rsidR="0096640A" w:rsidRDefault="0096640A" w:rsidP="0096640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Основная цель жизнедеятельности Дома детства и юношества– </w:t>
      </w:r>
      <w:proofErr w:type="gramStart"/>
      <w:r>
        <w:rPr>
          <w:color w:val="000000"/>
        </w:rPr>
        <w:t>эт</w:t>
      </w:r>
      <w:proofErr w:type="gramEnd"/>
      <w:r>
        <w:rPr>
          <w:color w:val="000000"/>
        </w:rPr>
        <w:t>о организация внеучебной деятельности, которая стимулирует самопознание, самообразование, самореализацию личности. Такой человек сумеет преобразовать конструктивно, разумно, социализировано и себя, и среду. Воздействие дополнительного образования должно быть ярким, запоминающимся, воспитывающим.</w:t>
      </w:r>
    </w:p>
    <w:p w:rsidR="0096640A" w:rsidRDefault="0096640A" w:rsidP="0096640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Воспитательный процесс Дома </w:t>
      </w:r>
      <w:r w:rsidR="00866140">
        <w:rPr>
          <w:color w:val="000000"/>
        </w:rPr>
        <w:t>детства и юношества</w:t>
      </w:r>
      <w:r>
        <w:rPr>
          <w:color w:val="000000"/>
        </w:rPr>
        <w:t xml:space="preserve"> способствует личностному развитию обучающихся и включает в себя формирование взаимоотношений в коллективе, общественной активности, эстетического вкуса, интеллекта и познавательной активности.</w:t>
      </w:r>
    </w:p>
    <w:p w:rsidR="0096640A" w:rsidRDefault="0096640A" w:rsidP="0096640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Ведущим направлением деятельности в 20</w:t>
      </w:r>
      <w:r w:rsidR="00866140">
        <w:rPr>
          <w:color w:val="000000"/>
        </w:rPr>
        <w:t>2</w:t>
      </w:r>
      <w:r w:rsidR="008631B0">
        <w:rPr>
          <w:color w:val="000000"/>
        </w:rPr>
        <w:t>3</w:t>
      </w:r>
      <w:r>
        <w:rPr>
          <w:color w:val="000000"/>
        </w:rPr>
        <w:t xml:space="preserve"> – 202</w:t>
      </w:r>
      <w:r w:rsidR="008631B0">
        <w:rPr>
          <w:color w:val="000000"/>
        </w:rPr>
        <w:t>4</w:t>
      </w:r>
      <w:r>
        <w:rPr>
          <w:color w:val="000000"/>
        </w:rPr>
        <w:t xml:space="preserve">учебном году осталось развитие воспитательной системы в </w:t>
      </w:r>
      <w:r w:rsidR="00866140">
        <w:rPr>
          <w:color w:val="000000"/>
        </w:rPr>
        <w:t>ДДЮ</w:t>
      </w:r>
      <w:r>
        <w:rPr>
          <w:color w:val="000000"/>
        </w:rPr>
        <w:t>, в основе которой лежит совместная творческая деятельность обучающихся, педагогов, родителей по различным направлениям.</w:t>
      </w:r>
    </w:p>
    <w:p w:rsidR="0096640A" w:rsidRDefault="0096640A" w:rsidP="0096640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Основные задачи </w:t>
      </w:r>
      <w:hyperlink r:id="rId6" w:history="1">
        <w:r>
          <w:rPr>
            <w:rStyle w:val="a4"/>
            <w:color w:val="000000"/>
            <w:u w:val="none"/>
          </w:rPr>
          <w:t>воспитательной работы</w:t>
        </w:r>
      </w:hyperlink>
      <w:r>
        <w:rPr>
          <w:color w:val="000000"/>
        </w:rPr>
        <w:t>:</w:t>
      </w:r>
    </w:p>
    <w:p w:rsidR="0096640A" w:rsidRDefault="0096640A" w:rsidP="0096640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-увеличение числа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, охваченных организованным досугом,</w:t>
      </w:r>
    </w:p>
    <w:p w:rsidR="0096640A" w:rsidRDefault="0096640A" w:rsidP="0096640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-повышение эффективности работы по нравственному воспитанию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,</w:t>
      </w:r>
    </w:p>
    <w:p w:rsidR="0096640A" w:rsidRDefault="0096640A" w:rsidP="0096640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-увеличение количества одаренных детей, создание оптимальных условий для дальнейшего совершенствования, для их развития и реализации потенциальных способностей одарённых детей. В этом году, как всегда отмечена высокая активность педагогов и родителей в организации и проведении массовых мероприятий.</w:t>
      </w:r>
    </w:p>
    <w:p w:rsidR="00FA018A" w:rsidRDefault="0096640A" w:rsidP="0096640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>
        <w:rPr>
          <w:color w:val="000000"/>
        </w:rPr>
        <w:t xml:space="preserve">В целях активизации воспитательно-профилактической работы в Доме детского творчества, а также изучения и анализа состояния правонарушений, преступности, наркомании среди обучающихся, с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проводятся беседы</w:t>
      </w:r>
      <w:r w:rsidR="000C0BB3">
        <w:rPr>
          <w:color w:val="000000"/>
        </w:rPr>
        <w:t xml:space="preserve">. </w:t>
      </w:r>
    </w:p>
    <w:p w:rsidR="0096640A" w:rsidRDefault="0096640A" w:rsidP="0096640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proofErr w:type="gramStart"/>
      <w:r>
        <w:rPr>
          <w:color w:val="000000"/>
        </w:rPr>
        <w:t>В целях профилактики дорожного травматизма детей и подростков с обучающихся проходят интеллектуальные викторины, игры, такие, как «Желтый, красный, зеленый», «</w:t>
      </w:r>
      <w:r w:rsidR="00FA018A">
        <w:rPr>
          <w:color w:val="000000"/>
        </w:rPr>
        <w:t>Минутки безопасности</w:t>
      </w:r>
      <w:r>
        <w:rPr>
          <w:color w:val="000000"/>
        </w:rPr>
        <w:t>»</w:t>
      </w:r>
      <w:r w:rsidR="00FA018A">
        <w:rPr>
          <w:color w:val="000000"/>
        </w:rPr>
        <w:t>.</w:t>
      </w:r>
      <w:r w:rsidR="00F4254C">
        <w:rPr>
          <w:color w:val="000000"/>
        </w:rPr>
        <w:t xml:space="preserve"> </w:t>
      </w:r>
      <w:proofErr w:type="gramEnd"/>
    </w:p>
    <w:p w:rsidR="00F4254C" w:rsidRDefault="00F4254C" w:rsidP="0096640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>
        <w:rPr>
          <w:color w:val="000000"/>
        </w:rPr>
        <w:t>Профилактика пожарной безопасности: просмотр профилактических мультфильмов, акция «Скажем пожарам НЕТ!»</w:t>
      </w:r>
    </w:p>
    <w:p w:rsidR="00F4254C" w:rsidRDefault="00F4254C" w:rsidP="0096640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Cs w:val="21"/>
        </w:rPr>
      </w:pPr>
      <w:r w:rsidRPr="00F4254C">
        <w:rPr>
          <w:color w:val="181818"/>
          <w:szCs w:val="21"/>
        </w:rPr>
        <w:lastRenderedPageBreak/>
        <w:t>Социально значимые мероприятия:</w:t>
      </w:r>
      <w:r>
        <w:rPr>
          <w:color w:val="181818"/>
          <w:szCs w:val="21"/>
        </w:rPr>
        <w:t xml:space="preserve"> акции ко дню пожилого человека, </w:t>
      </w:r>
      <w:r w:rsidR="00AF5CF1">
        <w:rPr>
          <w:color w:val="181818"/>
          <w:szCs w:val="21"/>
        </w:rPr>
        <w:t>подарки к декаде инвалидов, флешмоб ко дню семьи.</w:t>
      </w:r>
    </w:p>
    <w:p w:rsidR="00AF5CF1" w:rsidRDefault="00AF5CF1" w:rsidP="0096640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Cs w:val="21"/>
        </w:rPr>
      </w:pPr>
      <w:proofErr w:type="gramStart"/>
      <w:r>
        <w:rPr>
          <w:color w:val="181818"/>
          <w:szCs w:val="21"/>
        </w:rPr>
        <w:t>Мероприятия патриотической направленности: письмо Победы ко дню героев Отечества, мастер – класс «</w:t>
      </w:r>
      <w:r w:rsidR="008631B0">
        <w:rPr>
          <w:color w:val="181818"/>
          <w:szCs w:val="21"/>
        </w:rPr>
        <w:t>Изготовление окопных свечей</w:t>
      </w:r>
      <w:r>
        <w:rPr>
          <w:color w:val="181818"/>
          <w:szCs w:val="21"/>
        </w:rPr>
        <w:t>», квест «Блокада Ленинграда», игра – викторина «Дорогами войны», игра – путешествие «Мы помним, мы гордимся», игра – квест «Великая Победа»</w:t>
      </w:r>
      <w:r w:rsidR="00BB10D9">
        <w:rPr>
          <w:color w:val="181818"/>
          <w:szCs w:val="21"/>
        </w:rPr>
        <w:t>,</w:t>
      </w:r>
      <w:r w:rsidR="00BB10D9" w:rsidRPr="00BB10D9">
        <w:t xml:space="preserve"> </w:t>
      </w:r>
      <w:r w:rsidR="00BB10D9">
        <w:t>квест ко дню космонавтики.</w:t>
      </w:r>
      <w:proofErr w:type="gramEnd"/>
    </w:p>
    <w:p w:rsidR="00AF5CF1" w:rsidRPr="00F4254C" w:rsidRDefault="00BB10D9" w:rsidP="0096640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Cs w:val="21"/>
        </w:rPr>
      </w:pPr>
      <w:r>
        <w:rPr>
          <w:color w:val="181818"/>
          <w:szCs w:val="21"/>
        </w:rPr>
        <w:t>Мероприятия э</w:t>
      </w:r>
      <w:r w:rsidR="00AF5CF1">
        <w:rPr>
          <w:color w:val="181818"/>
          <w:szCs w:val="21"/>
        </w:rPr>
        <w:t>кологичек</w:t>
      </w:r>
      <w:r>
        <w:rPr>
          <w:color w:val="181818"/>
          <w:szCs w:val="21"/>
        </w:rPr>
        <w:t>ой направленности</w:t>
      </w:r>
      <w:r w:rsidR="00AF5CF1">
        <w:rPr>
          <w:color w:val="181818"/>
          <w:szCs w:val="21"/>
        </w:rPr>
        <w:t>: « Что я знаю о лесе», «Вода, вода, кругом вода…»</w:t>
      </w:r>
      <w:r w:rsidR="008631B0">
        <w:rPr>
          <w:color w:val="181818"/>
          <w:szCs w:val="21"/>
        </w:rPr>
        <w:t>, сбор макулатуры</w:t>
      </w:r>
    </w:p>
    <w:p w:rsidR="0096640A" w:rsidRPr="00BB10D9" w:rsidRDefault="00BB10D9" w:rsidP="00BB10D9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М</w:t>
      </w:r>
      <w:r w:rsidRPr="00BB10D9">
        <w:rPr>
          <w:rFonts w:ascii="Times New Roman" w:hAnsi="Times New Roman" w:cs="Times New Roman"/>
        </w:rPr>
        <w:t xml:space="preserve">ероприятия </w:t>
      </w:r>
      <w:r>
        <w:rPr>
          <w:rFonts w:ascii="Times New Roman" w:hAnsi="Times New Roman" w:cs="Times New Roman"/>
        </w:rPr>
        <w:t>з</w:t>
      </w:r>
      <w:r w:rsidR="00AF5CF1" w:rsidRPr="00BB10D9">
        <w:rPr>
          <w:rFonts w:ascii="Times New Roman" w:hAnsi="Times New Roman" w:cs="Times New Roman"/>
        </w:rPr>
        <w:t>доровьесберегающ</w:t>
      </w:r>
      <w:r>
        <w:rPr>
          <w:rFonts w:ascii="Times New Roman" w:hAnsi="Times New Roman" w:cs="Times New Roman"/>
        </w:rPr>
        <w:t>ей направленности</w:t>
      </w:r>
      <w:r w:rsidR="00AF5CF1" w:rsidRPr="00BB10D9">
        <w:rPr>
          <w:rFonts w:ascii="Times New Roman" w:hAnsi="Times New Roman" w:cs="Times New Roman"/>
        </w:rPr>
        <w:t xml:space="preserve">: конкурсно – игровая программа «В здоровом теле – </w:t>
      </w:r>
      <w:r w:rsidR="00AF5CF1" w:rsidRPr="00BB10D9">
        <w:rPr>
          <w:rFonts w:ascii="Times New Roman" w:hAnsi="Times New Roman" w:cs="Times New Roman"/>
          <w:sz w:val="24"/>
        </w:rPr>
        <w:t>здоровый дух», День Здоровья.</w:t>
      </w:r>
    </w:p>
    <w:p w:rsidR="00BB10D9" w:rsidRDefault="00BB10D9" w:rsidP="00BB10D9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Мероприятия д</w:t>
      </w:r>
      <w:r w:rsidR="00AF5CF1" w:rsidRPr="00BB10D9">
        <w:rPr>
          <w:rFonts w:ascii="Times New Roman" w:hAnsi="Times New Roman" w:cs="Times New Roman"/>
          <w:sz w:val="24"/>
        </w:rPr>
        <w:t>уховно – нравственно</w:t>
      </w:r>
      <w:r>
        <w:rPr>
          <w:rFonts w:ascii="Times New Roman" w:hAnsi="Times New Roman" w:cs="Times New Roman"/>
          <w:sz w:val="24"/>
        </w:rPr>
        <w:t>го</w:t>
      </w:r>
      <w:r w:rsidR="00AF5CF1" w:rsidRPr="00BB10D9">
        <w:rPr>
          <w:rFonts w:ascii="Times New Roman" w:hAnsi="Times New Roman" w:cs="Times New Roman"/>
          <w:sz w:val="24"/>
        </w:rPr>
        <w:t xml:space="preserve"> направлени</w:t>
      </w:r>
      <w:r>
        <w:rPr>
          <w:rFonts w:ascii="Times New Roman" w:hAnsi="Times New Roman" w:cs="Times New Roman"/>
          <w:sz w:val="24"/>
        </w:rPr>
        <w:t>я</w:t>
      </w:r>
      <w:r w:rsidR="00AF5CF1" w:rsidRPr="00BB10D9">
        <w:rPr>
          <w:rFonts w:ascii="Times New Roman" w:hAnsi="Times New Roman" w:cs="Times New Roman"/>
          <w:sz w:val="24"/>
        </w:rPr>
        <w:t xml:space="preserve">: литературный квест, </w:t>
      </w:r>
      <w:r w:rsidRPr="00BB10D9">
        <w:rPr>
          <w:rFonts w:ascii="Times New Roman" w:hAnsi="Times New Roman" w:cs="Times New Roman"/>
          <w:sz w:val="24"/>
        </w:rPr>
        <w:t>«Волшебный мир театра»,</w:t>
      </w:r>
      <w:r>
        <w:rPr>
          <w:rFonts w:ascii="Times New Roman" w:hAnsi="Times New Roman" w:cs="Times New Roman"/>
          <w:sz w:val="24"/>
        </w:rPr>
        <w:t xml:space="preserve"> </w:t>
      </w:r>
      <w:r w:rsidRPr="00BB10D9">
        <w:rPr>
          <w:rFonts w:ascii="Times New Roman" w:hAnsi="Times New Roman" w:cs="Times New Roman"/>
          <w:sz w:val="24"/>
        </w:rPr>
        <w:t xml:space="preserve">День </w:t>
      </w:r>
      <w:r>
        <w:rPr>
          <w:rFonts w:ascii="Times New Roman" w:hAnsi="Times New Roman" w:cs="Times New Roman"/>
          <w:sz w:val="24"/>
        </w:rPr>
        <w:t>смеха.</w:t>
      </w:r>
    </w:p>
    <w:p w:rsidR="00FC2526" w:rsidRDefault="00BB10D9" w:rsidP="00FC252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BB10D9">
        <w:t xml:space="preserve"> </w:t>
      </w:r>
      <w:r w:rsidR="00FC2526">
        <w:rPr>
          <w:color w:val="181818"/>
        </w:rPr>
        <w:t>Дом детства и юношества – центр личностного развития, радости, дружбы, общения и открытий, стартовая творческая площадка для сотен частоозерских ребят, с которой для многих начинается путь к настоящему мастерству.</w:t>
      </w:r>
      <w:r w:rsidR="00FC2526">
        <w:rPr>
          <w:color w:val="333333"/>
        </w:rPr>
        <w:t> </w:t>
      </w:r>
      <w:r w:rsidR="00FC2526">
        <w:rPr>
          <w:color w:val="000000"/>
        </w:rPr>
        <w:t>Раскрытие детских талантов даёт энергию, развивает творческий подход во всех сферах жизни. Именно для этого и проводятся конкуры талантов, где каждый ребёнок может показать свои способности. Главной задачей педагогического коллектива Дома детства и юношества остается предоставить каждому ребенку хорошие условия обучения и воспитания. Такие условия могут быть реализованы лишь при сочетании индивидуального подхода к детям. Анализ работы Дома детства и юношества позволяет сделать следующие выводы: - этот учебный год, несмотря на все сложности, можно назвать периодом стабильной работы Дома детства и юношества;</w:t>
      </w:r>
    </w:p>
    <w:p w:rsidR="00FC2526" w:rsidRDefault="00FC2526" w:rsidP="00FC252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- традиционные мероприятия Дома детского творчества были организованны и проведены на хорошем уровне и носили массовый, зрелищный характер;</w:t>
      </w:r>
    </w:p>
    <w:p w:rsidR="00FC2526" w:rsidRDefault="00FC2526" w:rsidP="00FC252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- в Доме детства и юношества  создана комфортная, образовательная и воспитательная среда, как для педагогов, так и для воспитанников;</w:t>
      </w:r>
    </w:p>
    <w:p w:rsidR="00FC2526" w:rsidRDefault="00FC2526" w:rsidP="00FC252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- представленные в дополнительном образовании направления деятельности предполагают возможность выбора обучающимися вида деятельности в соответствии с интересами и индивидуальными способностями;</w:t>
      </w:r>
    </w:p>
    <w:p w:rsidR="00FC2526" w:rsidRDefault="00FC2526" w:rsidP="00FC252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- достижения обучающихся – итог целенаправленной и плодотворной работы педагогов дополнительного образования, и это является не только признанием успеха и важности работы педагогического коллектива, но и стимулом к дальнейшему росту и совершенствованию.</w:t>
      </w:r>
    </w:p>
    <w:p w:rsidR="00BB10D9" w:rsidRPr="00BB10D9" w:rsidRDefault="00BB10D9" w:rsidP="00BB10D9">
      <w:pPr>
        <w:pStyle w:val="a5"/>
        <w:rPr>
          <w:rFonts w:ascii="Times New Roman" w:hAnsi="Times New Roman" w:cs="Times New Roman"/>
          <w:sz w:val="24"/>
        </w:rPr>
      </w:pPr>
    </w:p>
    <w:p w:rsidR="00BB10D9" w:rsidRPr="00BB10D9" w:rsidRDefault="00BB10D9" w:rsidP="00BB10D9">
      <w:pPr>
        <w:pStyle w:val="a5"/>
        <w:rPr>
          <w:rFonts w:ascii="Times New Roman" w:hAnsi="Times New Roman" w:cs="Times New Roman"/>
          <w:sz w:val="24"/>
        </w:rPr>
      </w:pPr>
      <w:r w:rsidRPr="00BB10D9">
        <w:rPr>
          <w:rFonts w:ascii="Times New Roman" w:hAnsi="Times New Roman" w:cs="Times New Roman"/>
          <w:sz w:val="24"/>
        </w:rPr>
        <w:t xml:space="preserve">    Методист </w:t>
      </w:r>
      <w:r>
        <w:rPr>
          <w:rFonts w:ascii="Times New Roman" w:hAnsi="Times New Roman" w:cs="Times New Roman"/>
          <w:sz w:val="24"/>
        </w:rPr>
        <w:t xml:space="preserve">МБУ </w:t>
      </w:r>
      <w:proofErr w:type="gramStart"/>
      <w:r>
        <w:rPr>
          <w:rFonts w:ascii="Times New Roman" w:hAnsi="Times New Roman" w:cs="Times New Roman"/>
          <w:sz w:val="24"/>
        </w:rPr>
        <w:t>ДО</w:t>
      </w:r>
      <w:proofErr w:type="gramEnd"/>
    </w:p>
    <w:p w:rsidR="00AF5CF1" w:rsidRPr="00BB10D9" w:rsidRDefault="00BB10D9" w:rsidP="00BB10D9">
      <w:pPr>
        <w:pStyle w:val="a5"/>
        <w:rPr>
          <w:rFonts w:ascii="Times New Roman" w:hAnsi="Times New Roman" w:cs="Times New Roman"/>
          <w:sz w:val="24"/>
        </w:rPr>
      </w:pPr>
      <w:r w:rsidRPr="00BB10D9">
        <w:rPr>
          <w:rFonts w:ascii="Times New Roman" w:hAnsi="Times New Roman" w:cs="Times New Roman"/>
          <w:sz w:val="24"/>
        </w:rPr>
        <w:t xml:space="preserve"> «Частоозерск</w:t>
      </w:r>
      <w:r>
        <w:rPr>
          <w:rFonts w:ascii="Times New Roman" w:hAnsi="Times New Roman" w:cs="Times New Roman"/>
          <w:sz w:val="24"/>
        </w:rPr>
        <w:t>ий</w:t>
      </w:r>
      <w:r w:rsidRPr="00BB10D9">
        <w:rPr>
          <w:rFonts w:ascii="Times New Roman" w:hAnsi="Times New Roman" w:cs="Times New Roman"/>
          <w:sz w:val="24"/>
        </w:rPr>
        <w:t xml:space="preserve"> Дом детства и юношества»                 Дудкина Н.Ю.</w:t>
      </w:r>
    </w:p>
    <w:sectPr w:rsidR="00AF5CF1" w:rsidRPr="00BB10D9" w:rsidSect="00706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0FEE"/>
    <w:rsid w:val="00050EC6"/>
    <w:rsid w:val="0006362A"/>
    <w:rsid w:val="000C0BB3"/>
    <w:rsid w:val="00422BFC"/>
    <w:rsid w:val="00450FEE"/>
    <w:rsid w:val="00543BC9"/>
    <w:rsid w:val="006C66E5"/>
    <w:rsid w:val="0070653A"/>
    <w:rsid w:val="008631B0"/>
    <w:rsid w:val="00866140"/>
    <w:rsid w:val="0096640A"/>
    <w:rsid w:val="00AF5CF1"/>
    <w:rsid w:val="00BB10D9"/>
    <w:rsid w:val="00BE52E8"/>
    <w:rsid w:val="00E34479"/>
    <w:rsid w:val="00EF284F"/>
    <w:rsid w:val="00F4254C"/>
    <w:rsid w:val="00FA018A"/>
    <w:rsid w:val="00FC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6640A"/>
    <w:rPr>
      <w:color w:val="0000FF"/>
      <w:u w:val="single"/>
    </w:rPr>
  </w:style>
  <w:style w:type="paragraph" w:styleId="a5">
    <w:name w:val="No Spacing"/>
    <w:uiPriority w:val="1"/>
    <w:qFormat/>
    <w:rsid w:val="00BB10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s%3A%2F%2Fpandia.ru%2Ftext%2Fcategory%2Fvospitatelmznaya_rabota%2F" TargetMode="External"/><Relationship Id="rId5" Type="http://schemas.openxmlformats.org/officeDocument/2006/relationships/hyperlink" Target="https://infourok.ru/go.html?href=https%3A%2F%2Fpandia.ru%2Ftext%2Fcategory%2Fobrazovatelmznie_programmi%2F" TargetMode="External"/><Relationship Id="rId4" Type="http://schemas.openxmlformats.org/officeDocument/2006/relationships/hyperlink" Target="https://infourok.ru/go.html?href=https%3A%2F%2Fpandia.ru%2Ftext%2Fcategory%2Fkoll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ййй</dc:creator>
  <cp:keywords/>
  <dc:description/>
  <cp:lastModifiedBy>RONO</cp:lastModifiedBy>
  <cp:revision>8</cp:revision>
  <cp:lastPrinted>2022-05-26T09:14:00Z</cp:lastPrinted>
  <dcterms:created xsi:type="dcterms:W3CDTF">2019-06-27T06:04:00Z</dcterms:created>
  <dcterms:modified xsi:type="dcterms:W3CDTF">2025-01-09T06:29:00Z</dcterms:modified>
</cp:coreProperties>
</file>