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7B" w:rsidRPr="0090458E" w:rsidRDefault="00660F7B" w:rsidP="00660F7B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58E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660F7B" w:rsidRPr="0090458E" w:rsidRDefault="00660F7B" w:rsidP="00660F7B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58E">
        <w:rPr>
          <w:rFonts w:ascii="Times New Roman" w:hAnsi="Times New Roman" w:cs="Times New Roman"/>
          <w:b/>
          <w:sz w:val="24"/>
          <w:szCs w:val="24"/>
        </w:rPr>
        <w:t>МУНИЦИПАЛЬНОЕ КАЗЁННОЕ УЧРЕЖДЕНИЕ ДОПОЛНИТЕЛЬНОГО ОБРАЗОВАНИЯ «ЧАСТООЗЕРСКИЙ ДОМ ДЕТСТВА И ЮНОШЕСТВА»</w:t>
      </w:r>
    </w:p>
    <w:p w:rsidR="00660F7B" w:rsidRPr="0090458E" w:rsidRDefault="00660F7B" w:rsidP="00660F7B">
      <w:pPr>
        <w:pStyle w:val="a3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58E">
        <w:rPr>
          <w:rFonts w:ascii="Times New Roman" w:hAnsi="Times New Roman" w:cs="Times New Roman"/>
          <w:b/>
          <w:sz w:val="24"/>
          <w:szCs w:val="24"/>
        </w:rPr>
        <w:t>КУРГАНСКОЙ ОБЛАСТИ</w:t>
      </w:r>
    </w:p>
    <w:p w:rsidR="00660F7B" w:rsidRPr="0090458E" w:rsidRDefault="00660F7B" w:rsidP="00660F7B">
      <w:pPr>
        <w:pStyle w:val="a3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0F7B" w:rsidRPr="00467F4F" w:rsidRDefault="00660F7B" w:rsidP="00660F7B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448B5" w:rsidRPr="004166AF" w:rsidRDefault="005448B5" w:rsidP="005448B5">
      <w:pPr>
        <w:pStyle w:val="a4"/>
      </w:pPr>
      <w:r w:rsidRPr="004166AF">
        <w:t>Согласовано</w:t>
      </w:r>
      <w:r>
        <w:t xml:space="preserve"> ПС                   </w:t>
      </w:r>
      <w:r w:rsidRPr="004166AF">
        <w:t>Рассмотрено и принят</w:t>
      </w:r>
      <w:r>
        <w:t>о</w:t>
      </w:r>
      <w:proofErr w:type="gramStart"/>
      <w:r>
        <w:t xml:space="preserve">               </w:t>
      </w:r>
      <w:r w:rsidRPr="004166AF">
        <w:t xml:space="preserve"> У</w:t>
      </w:r>
      <w:proofErr w:type="gramEnd"/>
      <w:r w:rsidRPr="004166AF">
        <w:t>твержд</w:t>
      </w:r>
      <w:r>
        <w:t>аю</w:t>
      </w:r>
      <w:r w:rsidRPr="004166AF">
        <w:t xml:space="preserve"> </w:t>
      </w:r>
    </w:p>
    <w:p w:rsidR="005448B5" w:rsidRDefault="005448B5" w:rsidP="005448B5">
      <w:pPr>
        <w:pStyle w:val="a4"/>
      </w:pPr>
      <w:r>
        <w:t xml:space="preserve">№___от______2022г.           </w:t>
      </w:r>
      <w:r w:rsidRPr="004166AF">
        <w:t xml:space="preserve">на общем собрании       </w:t>
      </w:r>
      <w:r>
        <w:t xml:space="preserve">    и.о. директора_______Дудкина Н.Ю.</w:t>
      </w:r>
    </w:p>
    <w:p w:rsidR="005448B5" w:rsidRPr="004166AF" w:rsidRDefault="005448B5" w:rsidP="005448B5">
      <w:pPr>
        <w:pStyle w:val="a4"/>
      </w:pPr>
      <w:r>
        <w:t xml:space="preserve">                                                                                             </w:t>
      </w:r>
      <w:r w:rsidRPr="004166AF">
        <w:t>Приказ №_____</w:t>
      </w:r>
      <w:r>
        <w:t>от_______2022г</w:t>
      </w:r>
    </w:p>
    <w:p w:rsidR="005448B5" w:rsidRPr="004166AF" w:rsidRDefault="005448B5" w:rsidP="005448B5">
      <w:pPr>
        <w:pStyle w:val="a4"/>
      </w:pPr>
      <w:r w:rsidRPr="004166AF">
        <w:t xml:space="preserve">                                       </w:t>
      </w:r>
      <w:r>
        <w:t xml:space="preserve">        </w:t>
      </w:r>
      <w:r w:rsidRPr="004166AF">
        <w:t xml:space="preserve">№___от________2022г.                                 </w:t>
      </w:r>
      <w:r>
        <w:t xml:space="preserve">                                     </w:t>
      </w:r>
    </w:p>
    <w:p w:rsidR="00660F7B" w:rsidRPr="00660F7B" w:rsidRDefault="00660F7B" w:rsidP="00660F7B">
      <w:pPr>
        <w:pStyle w:val="a3"/>
        <w:rPr>
          <w:rFonts w:ascii="Times New Roman" w:hAnsi="Times New Roman" w:cs="Times New Roman"/>
          <w:sz w:val="24"/>
        </w:rPr>
      </w:pPr>
    </w:p>
    <w:p w:rsidR="00660F7B" w:rsidRPr="00467F4F" w:rsidRDefault="00660F7B" w:rsidP="00660F7B">
      <w:pPr>
        <w:suppressAutoHyphens/>
        <w:autoSpaceDE w:val="0"/>
        <w:autoSpaceDN w:val="0"/>
        <w:adjustRightInd w:val="0"/>
        <w:ind w:left="-426" w:right="-235" w:firstLine="567"/>
        <w:jc w:val="both"/>
        <w:rPr>
          <w:b/>
          <w:bCs/>
        </w:rPr>
      </w:pPr>
    </w:p>
    <w:p w:rsidR="00660F7B" w:rsidRPr="00467F4F" w:rsidRDefault="00660F7B" w:rsidP="00660F7B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60F7B" w:rsidRPr="00467F4F" w:rsidRDefault="00660F7B" w:rsidP="00660F7B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60F7B" w:rsidRPr="00467F4F" w:rsidRDefault="00660F7B" w:rsidP="00660F7B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60F7B" w:rsidRPr="00467F4F" w:rsidRDefault="00660F7B" w:rsidP="00660F7B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60F7B" w:rsidRPr="00467F4F" w:rsidRDefault="00660F7B" w:rsidP="00660F7B">
      <w:pPr>
        <w:pStyle w:val="a3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660F7B" w:rsidRPr="0090458E" w:rsidRDefault="00660F7B" w:rsidP="00660F7B">
      <w:pPr>
        <w:pStyle w:val="a3"/>
        <w:ind w:left="-426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0458E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660F7B" w:rsidRDefault="00660F7B" w:rsidP="003F776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Arial" w:eastAsia="Times New Roman" w:hAnsi="Arial" w:cs="Arial"/>
          <w:b/>
          <w:bCs/>
          <w:color w:val="202020"/>
          <w:sz w:val="36"/>
          <w:szCs w:val="36"/>
          <w:bdr w:val="none" w:sz="0" w:space="0" w:color="auto" w:frame="1"/>
          <w:lang w:eastAsia="ru-RU"/>
        </w:rPr>
      </w:pPr>
    </w:p>
    <w:p w:rsidR="003F7760" w:rsidRPr="00660F7B" w:rsidRDefault="003F7760" w:rsidP="003F776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color w:val="202020"/>
          <w:sz w:val="36"/>
          <w:szCs w:val="36"/>
          <w:lang w:eastAsia="ru-RU"/>
        </w:rPr>
      </w:pPr>
      <w:r w:rsidRPr="00660F7B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  <w:bdr w:val="none" w:sz="0" w:space="0" w:color="auto" w:frame="1"/>
          <w:lang w:eastAsia="ru-RU"/>
        </w:rPr>
        <w:t>о сотрудничестве с правоохранительными органами</w:t>
      </w:r>
    </w:p>
    <w:p w:rsidR="003F7760" w:rsidRPr="00660F7B" w:rsidRDefault="003F7760" w:rsidP="003F7760">
      <w:pPr>
        <w:shd w:val="clear" w:color="auto" w:fill="FFFFFF"/>
        <w:spacing w:after="0" w:line="240" w:lineRule="auto"/>
        <w:ind w:left="-567"/>
        <w:jc w:val="center"/>
        <w:textAlignment w:val="top"/>
        <w:rPr>
          <w:rFonts w:ascii="Times New Roman" w:eastAsia="Times New Roman" w:hAnsi="Times New Roman" w:cs="Times New Roman"/>
          <w:color w:val="202020"/>
          <w:sz w:val="36"/>
          <w:szCs w:val="36"/>
          <w:lang w:eastAsia="ru-RU"/>
        </w:rPr>
      </w:pPr>
      <w:r w:rsidRPr="00660F7B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  <w:bdr w:val="none" w:sz="0" w:space="0" w:color="auto" w:frame="1"/>
          <w:lang w:eastAsia="ru-RU"/>
        </w:rPr>
        <w:t>в сфере противодействия коррупции</w:t>
      </w:r>
    </w:p>
    <w:p w:rsidR="003F7760" w:rsidRPr="00660F7B" w:rsidRDefault="003F7760" w:rsidP="00660F7B">
      <w:pPr>
        <w:shd w:val="clear" w:color="auto" w:fill="FFFFFF"/>
        <w:spacing w:after="0" w:line="240" w:lineRule="auto"/>
        <w:ind w:right="54"/>
        <w:jc w:val="center"/>
        <w:textAlignment w:val="top"/>
        <w:rPr>
          <w:rFonts w:ascii="Times New Roman" w:eastAsia="Times New Roman" w:hAnsi="Times New Roman" w:cs="Times New Roman"/>
          <w:color w:val="202020"/>
          <w:sz w:val="36"/>
          <w:szCs w:val="36"/>
          <w:lang w:eastAsia="ru-RU"/>
        </w:rPr>
      </w:pPr>
      <w:r w:rsidRPr="00660F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в  </w:t>
      </w:r>
      <w:r w:rsidR="00660F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МБУ ДО «Частоозерский Дом детства и юношества»</w:t>
      </w:r>
    </w:p>
    <w:p w:rsidR="00660F7B" w:rsidRPr="00660F7B" w:rsidRDefault="00660F7B" w:rsidP="00660F7B">
      <w:pPr>
        <w:shd w:val="clear" w:color="auto" w:fill="FFFFFF"/>
        <w:tabs>
          <w:tab w:val="left" w:pos="5430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  <w:bdr w:val="none" w:sz="0" w:space="0" w:color="auto" w:frame="1"/>
          <w:lang w:eastAsia="ru-RU"/>
        </w:rPr>
      </w:pPr>
      <w:r w:rsidRPr="00660F7B">
        <w:rPr>
          <w:rFonts w:ascii="Times New Roman" w:eastAsia="Times New Roman" w:hAnsi="Times New Roman" w:cs="Times New Roman"/>
          <w:b/>
          <w:bCs/>
          <w:color w:val="202020"/>
          <w:sz w:val="36"/>
          <w:szCs w:val="36"/>
          <w:bdr w:val="none" w:sz="0" w:space="0" w:color="auto" w:frame="1"/>
          <w:lang w:eastAsia="ru-RU"/>
        </w:rPr>
        <w:tab/>
      </w: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</w:pPr>
    </w:p>
    <w:p w:rsidR="00660F7B" w:rsidRPr="005448B5" w:rsidRDefault="00660F7B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 xml:space="preserve">                                       </w:t>
      </w:r>
      <w:r w:rsidRPr="005448B5">
        <w:rPr>
          <w:rFonts w:ascii="Times New Roman" w:eastAsia="Times New Roman" w:hAnsi="Times New Roman" w:cs="Times New Roman"/>
          <w:bCs/>
          <w:color w:val="202020"/>
          <w:sz w:val="28"/>
          <w:szCs w:val="28"/>
          <w:bdr w:val="none" w:sz="0" w:space="0" w:color="auto" w:frame="1"/>
          <w:lang w:eastAsia="ru-RU"/>
        </w:rPr>
        <w:t>с. Частоозерье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1. Общие положения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1.1. </w:t>
      </w:r>
      <w:proofErr w:type="gramStart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Настоящее Положение разработано в соответствии с Федеральным законом № 273-ФЗ от 29.12.2012 «Об образовании в Российской Федерации с изменениями от 8 декабря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2020 года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, ст. 13.3 Федерального закона от 25 декабря 2008 г. N 273-ФЗ «О противодействии коррупции» с изменениями от 31 июля 2020 года, Указом Президента Российской Федерации от 2 апреля 2013 г. № 309 «О мерах по реализации отдельных положений</w:t>
      </w:r>
      <w:proofErr w:type="gramEnd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Федерального закона «О противодействии коррупции» с изменениями от 10 декабря 2020 года, а также Уставом дошкольного образовательного учреждения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1.2. Данное Положение устанавливает общие правила организации деятельности по взаимодействию с правоохранительными органами, определяет формы взаимодействия, обязанности и ответственность работников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содержит порядок взаимодействия с правоохранительными органами по выявлению, пресечению, раскрытию и своевременному реагированию на факты коррупционной деятельности, по ликвидации последствий коррупционных правонарушений.</w:t>
      </w:r>
    </w:p>
    <w:p w:rsidR="00660F7B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1.3. Условия настоящего Положения, определяющие порядок взаимодействия 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правоохранительными органами распространяются на всех работников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1.4. 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Основным кругом лиц, попадающих под действие антикоррупционной политики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, являются работники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, находящиеся в трудовых отношениях, вне зависимости от занимаемой должности и выполняемых функций.</w:t>
      </w:r>
    </w:p>
    <w:p w:rsidR="003F7760" w:rsidRPr="005448B5" w:rsidRDefault="003F7760" w:rsidP="003F776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2. Основные понятия Положения, его функции, цель и задачи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2.1. </w:t>
      </w:r>
      <w:proofErr w:type="gramStart"/>
      <w:r w:rsidRPr="005448B5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Коррупция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 А также совершение деяний, указанных в определении, от имени или в интересах юридического лица.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Противодействие коррупции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•         по предупреждению коррупции, в том числе по выявлению и последующему устранению причин коррупции (профилактика коррупции);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  по выявлению, предупреждению, пресечению, раскрытию и расследованию коррупционных правонарушений (борьба с коррупцией);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   по минимизации и (или) ликвидации последствий коррупционных правонарушений.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Личная заинтересованность работника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 (представителя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) — заинтересованность работника (представителя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), связанная с возможностью получения работником (представителем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),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функцией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данного Положения является организация взаимодействия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 правоохранительными и контролирующими органами по вопросам предупреждения и противодействия коррупции, профилактики правонарушений и преступлений.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Основной целью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настоящего Положения является содействие обеспечению законности, охраны прав и свобод граждан – участников образовательной деятельности в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Основными задачами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 являются: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осуществление профилактики правонарушений, в том числе коррупционного характера путем организации взаимодействия с правоохранительными и контролирующими органами;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      осуществление взаимодействия с правоохранительными органами по своевременному реагированию на факты, приводящие к дестабилизации работы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антикоррупционная пропаганда и воспитание;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 в сферах с повышенным риском коррупции, а также формирование нетерпимого отношения к коррупции.</w:t>
      </w:r>
    </w:p>
    <w:p w:rsidR="003F7760" w:rsidRPr="005448B5" w:rsidRDefault="003F7760" w:rsidP="003F776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Принципы, формы взаимодействия и виды обращений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3.1. 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Взаимодействие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 с правоохранительными органами строится на основе строгого соблюдения следующих принципов: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proofErr w:type="gramStart"/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      законности, т.е. осуществления взаимодействия в соответствии с предписаниями законов и подзаконных нормативных актов, 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регулирующих как совместную деятельность, так и порядок функционирования каждого субъекта взаимодействия в отдельности;</w:t>
      </w:r>
      <w:proofErr w:type="gramEnd"/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согласованности усилий субъектов взаимодействия, при которой каждая из сторон, осознавая свою роль в этом процессе, заинтересованно включается в деятельность другого субъекта, своевременно совершая необходимые действия; </w:t>
      </w:r>
      <w:r w:rsidRPr="005448B5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Источник: https:/ana-tryda.com/node/4015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самостоятельности каждой из сторон взаимодействия в пределах, установленных законодательством Российской Федерации.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3.2. 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Формами взаимодействия всех работников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 правоохранительными органами являются: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3.2.1.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стало известно.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3.2.2. </w:t>
      </w:r>
      <w:proofErr w:type="gramStart"/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Воздержание от каких-либо санкций в отношении своих работников,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3.2.3.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3.2.4.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3.2.5. Оказание поддержки в выявлении и расследовании правоохранительными органами фактов коррупции, принятие необходимых мер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3.2.6. Невмешательство в выполнение служебных обязанностей должностными лицами судебных или правоохранительных органов.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3.2.7. 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Взаимное содействие по обмену информацией, консультаций, правовой помощи и мероприятий по предотвращению возникновения коррупционных факторов.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Правоохранительные органы можно проинформировать, используя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обращение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—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предложение, заявление, жалоба, изложенные в письменной или устной форме и представленные в правоохранительные органы.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3.3.1. 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Письменные обращения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 —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и правоохранительными органами.</w:t>
      </w:r>
    </w:p>
    <w:p w:rsidR="003F7760" w:rsidRPr="005448B5" w:rsidRDefault="003F7760" w:rsidP="003F776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3.3.2. 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Устные обращения —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это обращение, поступающие во время личного приема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директора, или методиста МБУ ДО «Частоозерский ДДЮ»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у руководителей или заместителей правоохранительных органов. Ответственный за антикоррупционную деятельность или </w:t>
      </w:r>
      <w:r w:rsidR="00660F7B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 МБУ ДО «Частоозерский ДДЮ»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берут на контроль принятое по результатам устного заявления решение и при необходимости запрашивают информацию о ходе и результатах рассмотрения обращения.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3.3.3. 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Предложение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 — вид обращения, цель которого обратить внимание на необходимость совершенствования работы организации и рекомендовать конкретные пути и способы решения поставленных задач.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3.3.4. 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Заявление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 — вид обращения, направленный на реализацию прав и интересов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. Выражая просьбу, заявление можно сигнализировать и об определенных недостатках в деятельности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 В отличие от предложения, в нем не раскрываются пути и не предлагаются способы решения поставленных задач.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3.3.5. </w:t>
      </w:r>
      <w:r w:rsidRPr="005448B5">
        <w:rPr>
          <w:rFonts w:ascii="Times New Roman" w:eastAsia="Times New Roman" w:hAnsi="Times New Roman" w:cs="Times New Roman"/>
          <w:b/>
          <w:bCs/>
          <w:i/>
          <w:iCs/>
          <w:color w:val="202020"/>
          <w:sz w:val="28"/>
          <w:szCs w:val="28"/>
          <w:bdr w:val="none" w:sz="0" w:space="0" w:color="auto" w:frame="1"/>
          <w:lang w:eastAsia="ru-RU"/>
        </w:rPr>
        <w:t>Жалоба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 — вид обращения, в котором идет речь о нарушении прав и интересов работников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. В жалобе содержится информация о нарушении прав и интересов и просьба об их восстановлении, а также обоснованная критика в адрес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, должностных лиц и отдельных лиц, в результате необоснованных действий которых либо необоснованного отказа в совершении действий, произошло нарушение прав и интересов работников.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4. Порядок взаимодействия с правоохранительными органами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4.1.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принимает на себя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стало известно.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4.2. </w:t>
      </w:r>
      <w:proofErr w:type="gramStart"/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Сообщение в соответствующие правоохранительные органы о случаях совершения коррупционных правонарушений, о которых стало известно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закреплено за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ответственным по профилактике коррупционных правонарушений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в случае его отсутствия — за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директором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4.3. </w:t>
      </w:r>
      <w:proofErr w:type="gramStart"/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в лице </w:t>
      </w:r>
      <w:r w:rsidR="00F3224A"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директора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4.4. Администрация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 xml:space="preserve">4.5. Администрация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4.6. Все письменные обращения к представителям правоохранительных органов готовятся инициаторами обращений — сотрудниками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</w:t>
      </w:r>
      <w:proofErr w:type="gramStart"/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обязательным участием </w:t>
      </w:r>
      <w:r w:rsidR="00F3224A"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директора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(его визой на обращении).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4.7. </w:t>
      </w:r>
      <w:r w:rsidR="00F3224A"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Директор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и ответственные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4.8. 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 xml:space="preserve">Порядок действий сотрудников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</w:t>
      </w:r>
      <w:proofErr w:type="gramStart"/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с</w:t>
      </w:r>
      <w:proofErr w:type="gramEnd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u w:val="single"/>
          <w:bdr w:val="none" w:sz="0" w:space="0" w:color="auto" w:frame="1"/>
          <w:lang w:eastAsia="ru-RU"/>
        </w:rPr>
        <w:t>ледующий: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4.8.1. Письменные заявления о преступлениях принимаются в правоохранительных органах независимо от места и времени совершения преступления круглосуточно.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4.8.2. В дежурной части органа внутренних дел, приемной органов прокуратуры, Федеральной службы безопасности обязаны выслушать и принять сообщение, при этом сотрудник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</w:t>
      </w:r>
      <w:proofErr w:type="gramStart"/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олжен поинтересоваться фамилией, должностью и рабочим телефоном сотрудника, принявшего сообщение.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4.8.3. Сотрудник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имеет право получить копию своего заявления с отметкой о регистрации его в правоохранительном органе или талон-уведомление, в котором указываются сведения о сотруднике, принявшем сообщение, и его подпись, регистрационный номер, наименование, адрес и телефон правоохранительного органа, дата приема сообщения</w:t>
      </w:r>
      <w:proofErr w:type="gramStart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  <w:r w:rsidRPr="005448B5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://</w:t>
      </w:r>
      <w:proofErr w:type="gramEnd"/>
      <w:r w:rsidRPr="005448B5">
        <w:rPr>
          <w:rFonts w:ascii="Times New Roman" w:eastAsia="Times New Roman" w:hAnsi="Times New Roman" w:cs="Times New Roman"/>
          <w:color w:val="FFFFFF"/>
          <w:sz w:val="28"/>
          <w:szCs w:val="28"/>
          <w:bdr w:val="none" w:sz="0" w:space="0" w:color="auto" w:frame="1"/>
          <w:lang w:eastAsia="ru-RU"/>
        </w:rPr>
        <w:t>ohrana-t.om/node/4015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4.8.4. В правоохранительном органе полученное от сотрудника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сообщение (заявление) должно быть незамедлительно зарегистрировано и доложено вышестоящему руководителю для осуществления процессуальных действий согласно требованиям УПК РФ. Сотрудник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имеет право выяснить в правоохранительном органе, которому поручено заниматься исполнением заявления, о характере принимаемых мер и требовать приема руководителем соответствующего подразделения для получения более полной информации по вопросам, затрагивающим Ваши права и законные интересы.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4.8.5. </w:t>
      </w:r>
      <w:proofErr w:type="gramStart"/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В случае отказа принять от сотрудника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сообщение (заявление) о даче взятки сотрудник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 имеет право обжаловать эти незаконные действия в вышестоящих инстанциях (районных, областных, республиканских, федеральных), а также подать жалобу на неправомерные действия сотрудников правоохранительных органов в Генеральную прокуратуру Российской Федерации, осуществляющую прокурорский надзор за деятельностью правоохранительных органов и силовых структур.</w:t>
      </w:r>
      <w:proofErr w:type="gramEnd"/>
    </w:p>
    <w:p w:rsidR="003F7760" w:rsidRPr="005448B5" w:rsidRDefault="003F7760" w:rsidP="003F776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54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Обязанности </w:t>
      </w:r>
      <w:r w:rsidR="00F3224A" w:rsidRPr="0054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директора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5.1. Разрабатывать и осуществлять мероприятия, направленные на предупреждение правонарушений, выявление причин и условий, способствующих их совершению.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 Координировать деятельность работников с правоохранительными и контролирующими органами, привлекать общественность к работе по проведению профилактических мероприятий по предупреждению и пресечению коррупционных правонарушений.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5.3. Рассматривать жалобы и заявления граждан по вопросам, касающимся конфликтов интересов, обобщать и анализировать поступающую информацию.</w:t>
      </w:r>
    </w:p>
    <w:p w:rsidR="00F3224A" w:rsidRPr="005448B5" w:rsidRDefault="003F7760" w:rsidP="00F3224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6. Обязанности работников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</w:p>
    <w:p w:rsidR="003F7760" w:rsidRPr="005448B5" w:rsidRDefault="003F7760" w:rsidP="00F3224A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6.1. Соблюдать установленные правила внутреннего трудового распорядка, должностные инструкции, порядок работы со служебной и конфиденциальной информацией.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6.2. Соблюдать установленный порядок работы со сведениями, ставшими известными в связи с исполнением должностных обязанностей, затрагивающими частную жизнь, честь и достоинство граждан.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6.3. Информировать руководство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правоохранительные органы о готовящемся или совершенном преступлении.</w:t>
      </w:r>
    </w:p>
    <w:p w:rsidR="003F7760" w:rsidRPr="005448B5" w:rsidRDefault="003F7760" w:rsidP="003F776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 Ответственность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7.1. Работники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МБУ ДО «Частоозерский ДДЮ» </w:t>
      </w: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несут персональную ответственность: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за разглашение конфиденциальных сведений, полученных при работе с документами;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•      за несоблюдение установленных правил внутреннего трудового распорядка, должностных инструкций, порядка работы со служебной информацией;</w:t>
      </w:r>
    </w:p>
    <w:p w:rsidR="003F7760" w:rsidRPr="005448B5" w:rsidRDefault="003F7760" w:rsidP="003F7760">
      <w:pPr>
        <w:shd w:val="clear" w:color="auto" w:fill="FFFFFF"/>
        <w:spacing w:after="0" w:line="240" w:lineRule="auto"/>
        <w:ind w:left="709" w:hanging="283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•      за сокрытие ставших известными </w:t>
      </w:r>
      <w:proofErr w:type="gramStart"/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фактов о преступлениях</w:t>
      </w:r>
      <w:proofErr w:type="gramEnd"/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коррупционного характера, не информирование о них руководство детского сада и правоохранительные органы.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7.2.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b/>
          <w:bCs/>
          <w:color w:val="202020"/>
          <w:sz w:val="28"/>
          <w:szCs w:val="28"/>
          <w:bdr w:val="none" w:sz="0" w:space="0" w:color="auto" w:frame="1"/>
          <w:lang w:eastAsia="ru-RU"/>
        </w:rPr>
        <w:t>8. Заключительные положения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8.1. Настоящее </w:t>
      </w:r>
      <w:hyperlink r:id="rId4" w:history="1">
        <w:r w:rsidRPr="005448B5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Положение о сотрудничестве с правоохранительными органами в сфере противодействия коррупции</w:t>
        </w:r>
      </w:hyperlink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 является локальным нормативным актом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, принимается на Общем собрании работников, согласовывается с профсоюзным комитетом и утверждается (либо вводится в действие) приказом </w:t>
      </w:r>
      <w:r w:rsidR="00F3224A"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 xml:space="preserve">директора </w:t>
      </w:r>
      <w:r w:rsidR="00F3224A" w:rsidRPr="005448B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МБУ ДО «Частоозерский ДДЮ»</w:t>
      </w: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lastRenderedPageBreak/>
        <w:t>8.3. Данное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3F7760" w:rsidRPr="005448B5" w:rsidRDefault="003F7760" w:rsidP="003F7760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448B5">
        <w:rPr>
          <w:rFonts w:ascii="Times New Roman" w:eastAsia="Times New Roman" w:hAnsi="Times New Roman" w:cs="Times New Roman"/>
          <w:color w:val="202020"/>
          <w:sz w:val="28"/>
          <w:szCs w:val="28"/>
          <w:bdr w:val="none" w:sz="0" w:space="0" w:color="auto" w:frame="1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</w:t>
      </w:r>
    </w:p>
    <w:p w:rsidR="003567AD" w:rsidRPr="005448B5" w:rsidRDefault="003567A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567AD" w:rsidRPr="005448B5" w:rsidSect="001E1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15FAA"/>
    <w:rsid w:val="001E1233"/>
    <w:rsid w:val="003567AD"/>
    <w:rsid w:val="003F7760"/>
    <w:rsid w:val="005448B5"/>
    <w:rsid w:val="00660F7B"/>
    <w:rsid w:val="00C12A59"/>
    <w:rsid w:val="00CD2126"/>
    <w:rsid w:val="00E15FAA"/>
    <w:rsid w:val="00F32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F7B"/>
    <w:pPr>
      <w:spacing w:after="0" w:line="240" w:lineRule="auto"/>
    </w:pPr>
    <w:rPr>
      <w:rFonts w:eastAsiaTheme="minorEastAsia"/>
      <w:lang w:eastAsia="zh-CN"/>
    </w:rPr>
  </w:style>
  <w:style w:type="paragraph" w:styleId="a4">
    <w:name w:val="Body Text"/>
    <w:basedOn w:val="a"/>
    <w:link w:val="a5"/>
    <w:uiPriority w:val="1"/>
    <w:qFormat/>
    <w:rsid w:val="005448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5448B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6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hrana-tryda.com/node/40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8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RONO</cp:lastModifiedBy>
  <cp:revision>4</cp:revision>
  <cp:lastPrinted>2022-10-03T07:57:00Z</cp:lastPrinted>
  <dcterms:created xsi:type="dcterms:W3CDTF">2022-09-28T11:47:00Z</dcterms:created>
  <dcterms:modified xsi:type="dcterms:W3CDTF">2022-10-03T07:59:00Z</dcterms:modified>
</cp:coreProperties>
</file>