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0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</w:t>
      </w:r>
    </w:p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09">
        <w:rPr>
          <w:rFonts w:ascii="Times New Roman" w:hAnsi="Times New Roman" w:cs="Times New Roman"/>
          <w:b/>
          <w:sz w:val="24"/>
          <w:szCs w:val="24"/>
        </w:rPr>
        <w:t>образования «Частоозерский Дом детства и юношества»</w:t>
      </w:r>
    </w:p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pStyle w:val="a8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Принята на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3909">
        <w:rPr>
          <w:rFonts w:ascii="Times New Roman" w:hAnsi="Times New Roman" w:cs="Times New Roman"/>
          <w:sz w:val="24"/>
          <w:szCs w:val="24"/>
        </w:rPr>
        <w:t>Утверждаю</w:t>
      </w:r>
    </w:p>
    <w:p w:rsidR="009667A7" w:rsidRPr="00DC3909" w:rsidRDefault="009667A7" w:rsidP="009667A7">
      <w:pPr>
        <w:pStyle w:val="a8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Педагогическом совете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3909">
        <w:rPr>
          <w:rFonts w:ascii="Times New Roman" w:hAnsi="Times New Roman" w:cs="Times New Roman"/>
          <w:sz w:val="24"/>
          <w:szCs w:val="24"/>
        </w:rPr>
        <w:t xml:space="preserve">   и.о. директор МБУ ДО «Частоозерский ДДЮ»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9667A7" w:rsidRPr="00DC3909" w:rsidRDefault="009667A7" w:rsidP="009667A7">
      <w:pPr>
        <w:pStyle w:val="a8"/>
        <w:ind w:right="-1079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>МБУ ДО «Частоозерский  ДД</w:t>
      </w:r>
      <w:r>
        <w:rPr>
          <w:rFonts w:ascii="Times New Roman" w:hAnsi="Times New Roman" w:cs="Times New Roman"/>
          <w:sz w:val="24"/>
          <w:szCs w:val="24"/>
        </w:rPr>
        <w:t xml:space="preserve">Ю»              </w:t>
      </w:r>
      <w:r w:rsidRPr="00DC3909">
        <w:rPr>
          <w:rFonts w:ascii="Times New Roman" w:hAnsi="Times New Roman" w:cs="Times New Roman"/>
          <w:sz w:val="24"/>
          <w:szCs w:val="24"/>
        </w:rPr>
        <w:t xml:space="preserve"> _____________Н. Ю. Дудкина</w:t>
      </w:r>
    </w:p>
    <w:p w:rsidR="009667A7" w:rsidRPr="00DC3909" w:rsidRDefault="009667A7" w:rsidP="009667A7">
      <w:pPr>
        <w:pStyle w:val="a8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протокол №____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3909">
        <w:rPr>
          <w:rFonts w:ascii="Times New Roman" w:hAnsi="Times New Roman" w:cs="Times New Roman"/>
          <w:sz w:val="24"/>
          <w:szCs w:val="24"/>
        </w:rPr>
        <w:t xml:space="preserve"> Приказ № ______</w:t>
      </w:r>
    </w:p>
    <w:p w:rsidR="009667A7" w:rsidRPr="00DC3909" w:rsidRDefault="009667A7" w:rsidP="009667A7">
      <w:pPr>
        <w:pStyle w:val="a8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от «___» __________2025 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3909">
        <w:rPr>
          <w:rFonts w:ascii="Times New Roman" w:hAnsi="Times New Roman" w:cs="Times New Roman"/>
          <w:sz w:val="24"/>
          <w:szCs w:val="24"/>
        </w:rPr>
        <w:t>от «_____» __________2025 г.</w:t>
      </w:r>
    </w:p>
    <w:p w:rsidR="009667A7" w:rsidRPr="00DC3909" w:rsidRDefault="009667A7" w:rsidP="00966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09">
        <w:rPr>
          <w:rFonts w:ascii="Times New Roman" w:hAnsi="Times New Roman" w:cs="Times New Roman"/>
          <w:b/>
          <w:sz w:val="24"/>
          <w:szCs w:val="24"/>
        </w:rPr>
        <w:t xml:space="preserve">Дополнительная общеобразовательная (общеразвивающая)  программа </w:t>
      </w:r>
      <w:r>
        <w:rPr>
          <w:rFonts w:ascii="Times New Roman" w:hAnsi="Times New Roman" w:cs="Times New Roman"/>
          <w:b/>
          <w:sz w:val="24"/>
          <w:szCs w:val="24"/>
        </w:rPr>
        <w:t>социально - гуманитарной</w:t>
      </w:r>
      <w:r w:rsidRPr="00DC3909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9667A7" w:rsidRPr="00DC3909" w:rsidRDefault="009667A7" w:rsidP="009667A7">
      <w:pPr>
        <w:rPr>
          <w:rFonts w:ascii="Times New Roman" w:hAnsi="Times New Roman" w:cs="Times New Roman"/>
          <w:b/>
          <w:sz w:val="24"/>
          <w:szCs w:val="24"/>
        </w:rPr>
      </w:pPr>
      <w:r w:rsidRPr="00DC39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C390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Занимательный английский</w:t>
      </w:r>
      <w:r w:rsidRPr="00DC3909">
        <w:rPr>
          <w:rFonts w:ascii="Times New Roman" w:hAnsi="Times New Roman" w:cs="Times New Roman"/>
          <w:b/>
          <w:sz w:val="24"/>
          <w:szCs w:val="24"/>
        </w:rPr>
        <w:t>»</w:t>
      </w:r>
    </w:p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>Уровень освоения программы: стартовый</w:t>
      </w:r>
    </w:p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Возраст обучающихся </w:t>
      </w:r>
      <w:r>
        <w:rPr>
          <w:rFonts w:ascii="Times New Roman" w:hAnsi="Times New Roman" w:cs="Times New Roman"/>
          <w:sz w:val="24"/>
          <w:szCs w:val="24"/>
        </w:rPr>
        <w:t>9-10</w:t>
      </w:r>
      <w:r w:rsidRPr="00DC3909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667A7" w:rsidRPr="00DC3909" w:rsidRDefault="009667A7" w:rsidP="009667A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>Срок реализации 1 год</w:t>
      </w:r>
    </w:p>
    <w:p w:rsidR="009667A7" w:rsidRPr="00DC3909" w:rsidRDefault="009667A7" w:rsidP="009667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Автор-составитель: </w:t>
      </w:r>
    </w:p>
    <w:p w:rsidR="009667A7" w:rsidRPr="00DC3909" w:rsidRDefault="009667A7" w:rsidP="009667A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Селиванова Ангелина Алексеевна</w:t>
      </w:r>
      <w:r w:rsidRPr="00DC39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67A7" w:rsidRPr="00DC3909" w:rsidRDefault="009667A7" w:rsidP="009667A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 xml:space="preserve">педагог дополнительного </w:t>
      </w:r>
    </w:p>
    <w:p w:rsidR="009667A7" w:rsidRPr="00DC3909" w:rsidRDefault="009667A7" w:rsidP="009667A7">
      <w:pPr>
        <w:pStyle w:val="a8"/>
        <w:jc w:val="right"/>
        <w:rPr>
          <w:sz w:val="24"/>
          <w:szCs w:val="24"/>
        </w:rPr>
      </w:pPr>
      <w:r w:rsidRPr="00DC3909">
        <w:rPr>
          <w:rFonts w:ascii="Times New Roman" w:hAnsi="Times New Roman" w:cs="Times New Roman"/>
          <w:sz w:val="24"/>
          <w:szCs w:val="24"/>
        </w:rPr>
        <w:t>образования</w:t>
      </w:r>
    </w:p>
    <w:p w:rsidR="009667A7" w:rsidRPr="00DC3909" w:rsidRDefault="009667A7" w:rsidP="009667A7">
      <w:pPr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7A7" w:rsidRPr="00DC3909" w:rsidRDefault="009667A7" w:rsidP="009667A7">
      <w:pPr>
        <w:pStyle w:val="a8"/>
        <w:jc w:val="center"/>
        <w:rPr>
          <w:sz w:val="24"/>
          <w:szCs w:val="24"/>
        </w:rPr>
      </w:pPr>
    </w:p>
    <w:p w:rsidR="009667A7" w:rsidRPr="00DC3909" w:rsidRDefault="009667A7" w:rsidP="00966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9667A7" w:rsidRDefault="009667A7" w:rsidP="009667A7">
      <w:pPr>
        <w:pStyle w:val="normal"/>
        <w:spacing w:after="120" w:line="240" w:lineRule="auto"/>
        <w:ind w:left="1701"/>
        <w:jc w:val="center"/>
      </w:pPr>
    </w:p>
    <w:p w:rsidR="00AA1AC1" w:rsidRDefault="009667A7" w:rsidP="009667A7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С. Частоозерье. 2025</w:t>
      </w:r>
      <w:r w:rsidR="003F3252">
        <w:br w:type="column"/>
      </w:r>
    </w:p>
    <w:p w:rsidR="00AA1AC1" w:rsidRDefault="00AA1AC1" w:rsidP="009667A7">
      <w:pPr>
        <w:pStyle w:val="normal"/>
        <w:spacing w:after="120" w:line="240" w:lineRule="auto"/>
        <w:ind w:left="17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 w:rsidP="009667A7">
      <w:pPr>
        <w:pStyle w:val="normal"/>
        <w:spacing w:after="120" w:line="240" w:lineRule="auto"/>
        <w:ind w:left="17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 w:rsidP="009667A7">
      <w:pPr>
        <w:pStyle w:val="normal"/>
        <w:spacing w:after="120" w:line="240" w:lineRule="auto"/>
        <w:ind w:left="17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 w:rsidP="009667A7">
      <w:pPr>
        <w:pStyle w:val="normal"/>
        <w:spacing w:after="120" w:line="240" w:lineRule="auto"/>
        <w:ind w:left="17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>
      <w:pPr>
        <w:pStyle w:val="normal"/>
        <w:spacing w:after="12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>
      <w:pPr>
        <w:pStyle w:val="normal"/>
        <w:spacing w:after="12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  <w:sectPr w:rsidR="00AA1AC1" w:rsidSect="009667A7">
          <w:pgSz w:w="11906" w:h="16838"/>
          <w:pgMar w:top="1134" w:right="1560" w:bottom="1134" w:left="1985" w:header="708" w:footer="708" w:gutter="0"/>
          <w:pgNumType w:start="1"/>
          <w:cols w:num="2" w:space="720" w:equalWidth="0">
            <w:col w:w="8930" w:space="86"/>
            <w:col w:w="4417" w:space="0"/>
          </w:cols>
          <w:docGrid w:linePitch="299"/>
        </w:sectPr>
      </w:pPr>
    </w:p>
    <w:p w:rsidR="00AA1AC1" w:rsidRDefault="00AA1AC1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ewzlfc4nuakc" w:colFirst="0" w:colLast="0"/>
      <w:bookmarkEnd w:id="0"/>
    </w:p>
    <w:p w:rsidR="009667A7" w:rsidRPr="00DC3909" w:rsidRDefault="009667A7" w:rsidP="009667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09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9667A7" w:rsidRPr="00DC3909" w:rsidRDefault="009667A7" w:rsidP="009667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Ф. И. О. автора составителя</w:t>
            </w:r>
          </w:p>
        </w:tc>
        <w:tc>
          <w:tcPr>
            <w:tcW w:w="4786" w:type="dxa"/>
          </w:tcPr>
          <w:p w:rsidR="009667A7" w:rsidRPr="009667A7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Ангелина Алексеевна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«Частоозерский Дом детства и юношества»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9667A7" w:rsidRPr="00DC3909" w:rsidRDefault="009667A7" w:rsidP="0096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Детское объединение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7A7" w:rsidRPr="00DC3909" w:rsidRDefault="009667A7" w:rsidP="0096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Лингвисты</w:t>
            </w: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Тип образовательной программы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786" w:type="dxa"/>
          </w:tcPr>
          <w:p w:rsidR="009667A7" w:rsidRPr="009667A7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786" w:type="dxa"/>
          </w:tcPr>
          <w:p w:rsidR="009667A7" w:rsidRPr="00056E72" w:rsidRDefault="00056E72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4786" w:type="dxa"/>
          </w:tcPr>
          <w:p w:rsidR="009667A7" w:rsidRPr="00DC3909" w:rsidRDefault="00056E72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 w:rsidR="009667A7" w:rsidRPr="00DC39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Объем часов по годам обучения</w:t>
            </w:r>
          </w:p>
        </w:tc>
        <w:tc>
          <w:tcPr>
            <w:tcW w:w="4786" w:type="dxa"/>
          </w:tcPr>
          <w:p w:rsidR="009667A7" w:rsidRPr="00DC3909" w:rsidRDefault="00056E72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667A7" w:rsidRPr="00DC3909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ознакомительный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</w:tcPr>
          <w:p w:rsidR="00056E72" w:rsidRPr="00056E72" w:rsidRDefault="00056E72" w:rsidP="00056E72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56E72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условий для формирования и развития у учащихся навыков общения на английском языке и мотивация к дальнейшему овладению иностранным языком. </w:t>
            </w:r>
          </w:p>
          <w:p w:rsidR="009667A7" w:rsidRPr="00056E72" w:rsidRDefault="009667A7" w:rsidP="008D0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Область реализации программы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</w:tc>
      </w:tr>
      <w:tr w:rsidR="009667A7" w:rsidRPr="00DC3909" w:rsidTr="008D0E71">
        <w:tc>
          <w:tcPr>
            <w:tcW w:w="4785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С какого года реализуется</w:t>
            </w:r>
          </w:p>
        </w:tc>
        <w:tc>
          <w:tcPr>
            <w:tcW w:w="4786" w:type="dxa"/>
          </w:tcPr>
          <w:p w:rsidR="009667A7" w:rsidRPr="00DC3909" w:rsidRDefault="009667A7" w:rsidP="008D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0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9667A7" w:rsidRPr="00DC3909" w:rsidRDefault="009667A7" w:rsidP="009667A7">
      <w:pPr>
        <w:rPr>
          <w:rFonts w:ascii="Times New Roman" w:hAnsi="Times New Roman" w:cs="Times New Roman"/>
          <w:sz w:val="24"/>
          <w:szCs w:val="24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7A7" w:rsidRPr="009667A7" w:rsidRDefault="009667A7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AC1" w:rsidRDefault="00AA1AC1">
      <w:pPr>
        <w:pStyle w:val="normal"/>
        <w:shd w:val="clear" w:color="auto" w:fill="FFFFFF"/>
        <w:tabs>
          <w:tab w:val="left" w:pos="634"/>
        </w:tabs>
        <w:spacing w:after="0" w:line="240" w:lineRule="auto"/>
        <w:ind w:right="19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Default="00AA1AC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A1AC1" w:rsidRDefault="00AA1AC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sectPr w:rsidR="00AA1AC1" w:rsidSect="009667A7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AA1AC1" w:rsidRDefault="00AA1AC1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AC1" w:rsidRDefault="00AA1AC1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AC1" w:rsidRDefault="003F3252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AA1AC1" w:rsidRPr="003F3252" w:rsidRDefault="00C51C54" w:rsidP="003F3252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F3252" w:rsidRPr="003F3252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программа «Занимательный английский»- социально – гуманитарной направленности.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   Программа </w:t>
      </w: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«Занимательный английский»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общеучебных умений учащихся. Педагогическая целесообразность данной программы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Именно раннее обучение иностранного языка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 Роль иностранного языка особенно неоценима в развивающем плане.</w:t>
      </w:r>
    </w:p>
    <w:p w:rsidR="00C51C54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   Проблема раннего обучения заключается в необходимости изыскивать резервы в организации обучения, чтобы не упустить и воспользоваться преимуществом сенситивного периода усвоения иностранного языка в раннем школьном возрасте. Ведь экспериментальные исследования указывают на то, что после 9 лет у ребенка в известной мере утрачивается гибкость речевого механизма. В связи с этим актуальность</w:t>
      </w: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данной программы не вызывает сомнений. Программа обеспечивает развитие интеллектуальных общеучебных умений, творческих способностей у учащихся, необходимых для дальнейшей самореализации и формирования личности ребенка, позволяет ребенку проявить себя, преодолеть языковой барьер, выявить свой творческий потенциал.  </w:t>
      </w:r>
    </w:p>
    <w:p w:rsidR="00C51C54" w:rsidRPr="007A2BA1" w:rsidRDefault="00C51C54" w:rsidP="00C51C54">
      <w:pPr>
        <w:pStyle w:val="Default"/>
      </w:pPr>
      <w:r w:rsidRPr="007A2BA1">
        <w:rPr>
          <w:b/>
          <w:bCs/>
        </w:rPr>
        <w:t xml:space="preserve">Актуальность </w:t>
      </w:r>
      <w:r w:rsidRPr="007A2BA1">
        <w:t xml:space="preserve">данной программы заключается в том, что изучение английского языка продиктовано потребностями современного мира. Английский язык сегодня становится средством жизнеобеспечения общества: желание общаться с иностранными сверстниками, самостоятельно пользоваться Интернетом, получать больше интересующей информации, комфортно чувствовать себя в любой стране. Иностранный язык развивает у учащихся аудирование, пополняет словарный запас, расширяет их лингвострановедческий кругозор. </w:t>
      </w:r>
    </w:p>
    <w:p w:rsidR="00C51C54" w:rsidRPr="007A2BA1" w:rsidRDefault="00C51C54" w:rsidP="00C51C5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Особенностью данной программы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  </w:t>
      </w:r>
    </w:p>
    <w:p w:rsidR="00C51C54" w:rsidRPr="007A2BA1" w:rsidRDefault="00C51C54" w:rsidP="00C51C5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hAnsi="Times New Roman" w:cs="Times New Roman"/>
          <w:b/>
          <w:bCs/>
          <w:sz w:val="24"/>
          <w:szCs w:val="24"/>
        </w:rPr>
        <w:t xml:space="preserve">Адресат программы: </w:t>
      </w:r>
      <w:r w:rsidRPr="007A2BA1">
        <w:rPr>
          <w:rFonts w:ascii="Times New Roman" w:hAnsi="Times New Roman" w:cs="Times New Roman"/>
          <w:sz w:val="24"/>
          <w:szCs w:val="24"/>
        </w:rPr>
        <w:t>учащиеся 9 – 10 лет. В детское объединение принимаются все желающие без специального отбора. Программа может быть реализована для детей-инвалидов и детей с ОВЗ без интеллектуальных нарушений. Для детей-инвалидов и детей с ОВЗ при наличии заключения ПМПК с рекомендациями о создании специальных условий обучения и воспитания разрабатывается адаптированная дополнительная общеразвивающая программа.</w:t>
      </w:r>
    </w:p>
    <w:p w:rsidR="00C51C54" w:rsidRPr="007A2BA1" w:rsidRDefault="00C51C54" w:rsidP="00C51C54">
      <w:pPr>
        <w:pStyle w:val="Default"/>
      </w:pPr>
      <w:r w:rsidRPr="007A2BA1">
        <w:rPr>
          <w:b/>
          <w:bCs/>
        </w:rPr>
        <w:t xml:space="preserve">Объем программы </w:t>
      </w:r>
      <w:r w:rsidRPr="007A2BA1">
        <w:t xml:space="preserve">– 72 часа. </w:t>
      </w:r>
    </w:p>
    <w:p w:rsidR="00C51C54" w:rsidRPr="007A2BA1" w:rsidRDefault="00C51C54" w:rsidP="00C51C54">
      <w:pPr>
        <w:pStyle w:val="Default"/>
      </w:pPr>
      <w:r w:rsidRPr="007A2BA1">
        <w:rPr>
          <w:b/>
          <w:bCs/>
        </w:rPr>
        <w:t xml:space="preserve">Срок освоения программы </w:t>
      </w:r>
      <w:r w:rsidRPr="007A2BA1">
        <w:t xml:space="preserve">– 1 год. </w:t>
      </w:r>
    </w:p>
    <w:p w:rsidR="00C51C54" w:rsidRPr="007A2BA1" w:rsidRDefault="00C51C54" w:rsidP="00C51C54">
      <w:pPr>
        <w:pStyle w:val="Default"/>
      </w:pPr>
      <w:r w:rsidRPr="007A2BA1">
        <w:rPr>
          <w:b/>
          <w:bCs/>
        </w:rPr>
        <w:t xml:space="preserve">Форма обучения – </w:t>
      </w:r>
      <w:r w:rsidRPr="007A2BA1">
        <w:t>очная.</w:t>
      </w:r>
    </w:p>
    <w:p w:rsidR="00C51C54" w:rsidRPr="007A2BA1" w:rsidRDefault="00C51C54" w:rsidP="00C51C54">
      <w:pPr>
        <w:pStyle w:val="Default"/>
      </w:pPr>
      <w:r w:rsidRPr="007A2BA1">
        <w:rPr>
          <w:b/>
          <w:bCs/>
        </w:rPr>
        <w:t xml:space="preserve">Особенности организации образовательного процесса: </w:t>
      </w:r>
      <w:r w:rsidRPr="007A2BA1">
        <w:t>сформированы в группы учащихся разных возрастных категорий, являющиеся основным составом обьединения</w:t>
      </w:r>
      <w:r>
        <w:rPr>
          <w:sz w:val="28"/>
          <w:szCs w:val="28"/>
        </w:rPr>
        <w:t xml:space="preserve">, </w:t>
      </w:r>
      <w:r w:rsidRPr="007A2BA1">
        <w:t>состав группы постоянный. С учетом возможностей и потребностей учащихся дополнительная общеразвивающая программа «</w:t>
      </w:r>
      <w:r w:rsidR="00982915" w:rsidRPr="007A2BA1">
        <w:t>Занимательный английский</w:t>
      </w:r>
      <w:r w:rsidRPr="007A2BA1">
        <w:t xml:space="preserve">» может осваиваться по индивидуальному учебному плану (индивидуальному образовательному маршруту) для подготовки к конкурсу, фестивалю. Индивидуальный учебный план (ИОМ) разрабатывается для отдельного обучающегося или группы учащихся на основе локального акта учреждения.  </w:t>
      </w:r>
    </w:p>
    <w:p w:rsidR="00C51C54" w:rsidRPr="007A2BA1" w:rsidRDefault="00C51C54" w:rsidP="00C51C54">
      <w:pPr>
        <w:pStyle w:val="Default"/>
      </w:pPr>
      <w:r w:rsidRPr="007A2BA1">
        <w:lastRenderedPageBreak/>
        <w:t xml:space="preserve">Программа представляет собой завершенные тематические разделы. Для поддержания интереса учащихся к образовательному процессу реализация программы может идти путем чередования занятий из разных разделов. Она осуществляется с учётом интересов и запросов детей. Педагог, при необходимости, может поменять последовательность прохождения тем по программе или заменить одну тему на другую в связи с карантином, неблагоприятными погодными условиями, переходом на обучение с использованием дистанционных образовательных технологий, желанием учащихся принять участие в выставках, конкурсах различного уровня. Программа может быть реализована в </w:t>
      </w:r>
      <w:r w:rsidR="00982915" w:rsidRPr="007A2BA1">
        <w:t>МБ</w:t>
      </w:r>
      <w:r w:rsidRPr="007A2BA1">
        <w:t xml:space="preserve">УДО </w:t>
      </w:r>
      <w:r w:rsidR="00982915" w:rsidRPr="007A2BA1">
        <w:t>«Частоозерский ДДЮ</w:t>
      </w:r>
      <w:r w:rsidRPr="007A2BA1">
        <w:t>» или на базе других образовательных учреждений в рамках сетевого взаимодействия. Использование сетевой формы реализации образовательных программ осуществляется на основании договора, заключаемого между организациями для осуществления</w:t>
      </w:r>
      <w:r w:rsidR="00982915" w:rsidRPr="007A2BA1">
        <w:t xml:space="preserve"> образовательной деятельности по соответствующей программе.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hAnsi="Times New Roman" w:cs="Times New Roman"/>
          <w:b/>
          <w:bCs/>
          <w:sz w:val="24"/>
          <w:szCs w:val="24"/>
        </w:rPr>
        <w:t xml:space="preserve">Режим занятий: </w:t>
      </w:r>
      <w:r w:rsidRPr="007A2BA1">
        <w:rPr>
          <w:rFonts w:ascii="Times New Roman" w:hAnsi="Times New Roman" w:cs="Times New Roman"/>
          <w:sz w:val="24"/>
          <w:szCs w:val="24"/>
        </w:rPr>
        <w:t>2 раза в неделю по 1 учебных часа. Продолжительность занятия – 40 минут.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Формы занятий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по английскому языку основана на следующих формах: индивидуальная, фронтальная, парная. 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   С целью достижения качественных результатов   учебный процесс   оснащен современными техническими средствами. 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Виды деятельности: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- игровая деятельность; 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чтение;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прослушивание песен и стихов;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разучивание стихов;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разучивание и исполнение песен;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выполнение упражнений на релаксацию, концентрацию внимания;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общение с взрослыми и сверстниками;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экспериментирование;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познавательно-исследовательская деятельность;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изобразительная деятельность;</w:t>
      </w:r>
    </w:p>
    <w:p w:rsidR="00982915" w:rsidRPr="007A2BA1" w:rsidRDefault="00982915" w:rsidP="009829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художественно-театральная деятельность.</w:t>
      </w:r>
    </w:p>
    <w:p w:rsidR="00C51C54" w:rsidRPr="007A2BA1" w:rsidRDefault="00C51C54" w:rsidP="00C51C54">
      <w:pPr>
        <w:pStyle w:val="Default"/>
        <w:rPr>
          <w:rFonts w:eastAsia="Times New Roman"/>
        </w:rPr>
      </w:pPr>
    </w:p>
    <w:p w:rsidR="00982915" w:rsidRPr="007A2BA1" w:rsidRDefault="0098291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AC1" w:rsidRPr="007A2BA1" w:rsidRDefault="003F3252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</w:p>
    <w:p w:rsidR="00982915" w:rsidRPr="007A2BA1" w:rsidRDefault="00982915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7A2BA1">
        <w:rPr>
          <w:rFonts w:ascii="Times New Roman" w:hAnsi="Times New Roman" w:cs="Times New Roman"/>
          <w:sz w:val="24"/>
          <w:szCs w:val="24"/>
        </w:rPr>
        <w:t xml:space="preserve">: создание условий для формирования и развития у учащихся навыков общения на английском языке и мотивация к дальнейшему овладению иностранным языком. 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1. Расширение общеобразовательного кругозора детей;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2. Выработка у учащихся навыков правильного произношения английских букв и звуков;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3. Изучение основ грамматики и практическая отработка этих правил в устной разговорной речи;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4. Изучение основ чтения и практическое применение этих правил;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lastRenderedPageBreak/>
        <w:t>5. Формирование навыков самостоятельного решения элементарных коммуникативных задач на английском языке в рамках тематики, предложенной программой.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1. Создание условий для полноценного и своевременного психологического развития ребенка; кругозора учащихся;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2. Развитие мышления, памяти, воображения;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3. Формирование у детей готовности к общению на иностранном языке;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4. Формирование осознанного отношения, как к родному, так и к английскому языку.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1. Формирование у детей положительного отношения и интереса к изучению английского языка;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2. Приобщение к общечеловеческим ценностям;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3. Формирование активной жизненной позиции;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4. Воспитание потребности в использовании английского языка для решения задач обучения.</w:t>
      </w:r>
    </w:p>
    <w:p w:rsidR="00AA1AC1" w:rsidRPr="007A2BA1" w:rsidRDefault="003F32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Личностные, метапредметные и предметные результаты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 результате изучения данной программы, обучающиеся получат возможность   формирования: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Общее представление о мире как о многоязычном и поликультурном сообществе.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Осознание себя гражданином своей страны.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традиции).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Развитие умения взаимодействовать с окружающими при выполнении разных ролей в пределах речевых потребностей и возможностей младшего школьника.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способностей, умения выбирать адекватные языковые и речевые средства для решения элементарной коммуникативной задачи.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Расширение лингвистического кругозора.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познавательной, эмоциональной и волевой сфер.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Формирование мотивации к изучению иностранного языка.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Овладение начальными представлениями о нормах английского языка (фонетических, лексических, грамматических), умение сравнивать языковые единицы (звук, слово).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 коммуникативной сфере: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Речевая компетенция: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 говорении: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-вести элементарный этикетный диалог, диалог-расспрос, диалог побуждение к действию;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-уметь рассказывать о себе, семье, друге.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 аудировании: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lastRenderedPageBreak/>
        <w:t>-понимать на слух речь учителя и одноклассников, основное содержание небольших доступных текстов в аудиозаписи, построенных на изученном материале.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Языковая компетенция: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-адекватное произношение и различие на слух всех звуков английского языка, соблюдение правильного ударения в словах и фразах;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-соблюдение особенностей интонации основных типов предложений;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-распознавание и употребление в речи изученные лексические единицы и грамматические конструкции: артикли a / an и the, множественное число существительных, глаголы have/ has got, to be, модальный глаголы can, Present Simple, Present Progressive, оборот There is / There are, притяжательный падеж существительных, личные и притяжательные местоимения, указательные местоимения, количественные, порядковые числительные, предлоги места и времени.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Социокультурная осведомлённость: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-знание названий стран изучаемого языка, некоторых литературных персонажей, сюжетов некоторых популярных сказок, написанных на английском языке, небольших произведений детского фольклора (стихов и песен), знание элементарных норм речевого и неречевого поведения, принятых в англоговорящих странах.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 познавательной сфере: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-умение сравнивать языковые явления родного и английского языков на уровне отдельных звуков, букв, словосочетаний, простых предложений;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-умение распознавать грамматические явления, отсутствующие в родном языке;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-умение действовать по образцу;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-умение осуществлять самонаблюдение и самооценку.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 ценностно-ориентационной сфере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-представление об английском языке как средстве выражения мыслей, чувств, эмоций;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-приобщение к культурным ценностям другого народа.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 эстетической сфере: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владение элементарными средствами выражения чувств и эмоций;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-развитие чувства прекрасного в процессе знакомства с образцами доступной детской литературы.</w:t>
      </w:r>
    </w:p>
    <w:p w:rsidR="00982915" w:rsidRPr="007A2BA1" w:rsidRDefault="00982915" w:rsidP="00982915">
      <w:pPr>
        <w:pStyle w:val="normal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15" w:rsidRPr="007A2BA1" w:rsidRDefault="00982915" w:rsidP="00982915">
      <w:pPr>
        <w:pStyle w:val="normal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6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6"/>
        <w:gridCol w:w="13599"/>
        <w:gridCol w:w="1499"/>
      </w:tblGrid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 и тем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«Алфавит. Артикли a/ an»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(Знакомство. Страна / страны изучаемого языка и родная страна. Я и моя семья. Моя школа.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здороваться, прощаться, спрашивать имя, возраст, что умеет делать, фразам речевого этикета; вспомнят буквы и звуки английского алфавита; историю происхождения двух алфавитов; артикли a/ an, вспомнят слова по темам.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«Множественное число существительных»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(Знакомство. Я и моя семья.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познакомятся: с названиями животных; правилами образования множественного числа существительных; повторят фразы   знакомства. 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3. «Личные местоимения»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Я и мои друзья.)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вспомнят: личные местоимения; фразы речевого этикета; выучат слова по теме «Семья».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4. «Глагол “to be” быть»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Я и мои друзья. Страна / страны изучаемого языка и родная страна.)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называть страны и национальности; правильно употреблять глагол “to be” в речи и письме; узнают названия профессий; напишут письмо о себе.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«Указательные местоимения»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(Мир вокруг меня. Моя школа.)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правильно употреблять указательные местоимения “this/ that” в единственном числе, “these/ those” во множественном числе; выучат новые слова по темам.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6. «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Оборот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“there is/ there are”»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(Мир вокруг меня. Моя школа. Страна / страны изучаемого языка и родная страна.)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правильно употреблять конструкцию “there is/ there are” в речи и письме; описывать дом на ферме; узнают о видах домов в Англии и России.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7. «Притяжательные местоимения»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</w:t>
            </w: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употреблять </w:t>
            </w: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притяжательные местоимения; рассказывать о принадлежности вещей.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8. «Я умею»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(Мир моих увлечений. Я и моя семья. Я и мои друзья.)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вспомнят: модальный глагол “can”; выучат глаголы движения и действия; будут описывать умения свои и друзей.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9. «Повелительное наклонение»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(Моя школа. Я и мои друзья.)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употреблять в речи повелительное наклонение; выучат фразы классного обихода; научатся вежливо просить на английском языке.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10. «Глагол “to have” иметь»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мои друзья.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правильно употреблять глагол “to have” в речи и письме; рассказывать что и кому принадлежит.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11. «Настоящее простое время»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Моя школа. Мир моих увлечений. Я и мои друзья.)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употреблять настоящее простое время, рассказывать о том, что они делают каждый день; описывать свой распорядок дня и распорядок дня друга; выучат новые глаголы по теме.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12. «Настоящее длительное время»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моих увлечений.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употреблять настоящее длительное время, рассказывать о том, что они делают сейчас; описывать картинку.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13. «Сравнение настоящего простого и длительного времени»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Я и мои друзья.)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увидят разницу в употреблении настоящего простого и длительного времени; выучат новые глаголы по теме.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14. «Предлоги места»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</w:t>
            </w:r>
            <w:r w:rsidRPr="007A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 в речи предлоги места; описывать свой дом и комнату.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15. «Предлоги времени» 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</w:t>
            </w:r>
            <w:r w:rsidRPr="007A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 в речи предлоги времени.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16. «Вопросительные слова»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Я и мои друзья.)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правильно задавать общий и специальные вопросы.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17. «Исчисляемые и неисчисляемые существительные»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выучат: названия неисчисляемых продуктов; научатся правильно употреблять множественное число.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18. «Неопределённые местоимения»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правильно употреблять неопределённые местоимения «немного».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19. «Инфинитив»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вокруг меня.)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научатся: правильно употреблять неопределённые местоимения «немного».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20. «Повторение»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(Я и моя семья. Мир вокруг меня. Знакомство. Страна / страны изучаемого языка и родная страна. Я и мои друзья. Моя школа. Мир моих увлечений.)</w:t>
            </w:r>
          </w:p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повторят ранее изученный материал.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982915" w:rsidRPr="007A2BA1" w:rsidTr="00CC3B4E">
        <w:trPr>
          <w:cantSplit/>
          <w:tblHeader/>
        </w:trPr>
        <w:tc>
          <w:tcPr>
            <w:tcW w:w="516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9" w:type="dxa"/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99" w:type="dxa"/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 ч.</w:t>
            </w:r>
          </w:p>
        </w:tc>
      </w:tr>
    </w:tbl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Содержание программы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Предметное содержание устной и письменной речи соответствует образовательным и воспитательным целям, а также интересам и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возрастным особенностям младших школьников и включает следующие темы: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Знакомство.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Я и моя семья.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Члены семьи, их имена, возраст, внешность, черты характера, увлечения/хобби. Мой день (распорядок дня, домашние   обязанности). Подарки. Покупки в магазине: одежда, обувь, основные продукты питания. Любимая еда. Семейные праздники: день рождения, Новый год/Рождество. 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Мир моих увлечений.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Мои любимые занятия. Виды спорта и спортивные игры. Мои любимые сказки. Выходной день (в зоопарке, цирке), каникулы.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Я и мои друзья.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Моя школа.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Классная комната, учебные предметы, школьные принадлежности. Учебные занятия на уроках.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Мир вокруг меня.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 дом/квартира/комната: названия комнат, их размер, предметы мебели и интерьера. Природа. Дикие и домашние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животные. Любимое время года. Погода.</w:t>
      </w:r>
    </w:p>
    <w:p w:rsidR="005C3136" w:rsidRPr="007A2BA1" w:rsidRDefault="005C3136" w:rsidP="005C3136">
      <w:pPr>
        <w:pStyle w:val="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Страна/страны изучаемого языка и родная страна.</w:t>
      </w:r>
      <w:r w:rsidRPr="007A2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5C3136" w:rsidRPr="007A2BA1" w:rsidRDefault="005C3136" w:rsidP="005C3136">
      <w:pPr>
        <w:pStyle w:val="normal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</w:p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915" w:rsidRPr="007A2BA1" w:rsidRDefault="00982915" w:rsidP="00982915">
      <w:pPr>
        <w:pStyle w:val="normal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560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"/>
        <w:gridCol w:w="10349"/>
        <w:gridCol w:w="1275"/>
        <w:gridCol w:w="1560"/>
        <w:gridCol w:w="1417"/>
        <w:gridCol w:w="12"/>
      </w:tblGrid>
      <w:tr w:rsidR="00982915" w:rsidRPr="007A2BA1" w:rsidTr="00CC3B4E">
        <w:trPr>
          <w:gridAfter w:val="1"/>
          <w:wAfter w:w="12" w:type="dxa"/>
          <w:cantSplit/>
          <w:trHeight w:val="1010"/>
          <w:tblHeader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Названия разделов и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blHeader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15" w:rsidRPr="007A2BA1" w:rsidRDefault="00982915" w:rsidP="00CC3B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 (1)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 (2)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«Алфавит. Артикли a/ an» – 3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алфавит. Фонетические символы. Знакомство: приветствие, прощание. Давай познакомимся! Как тебя зовут? Как твои дела?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алфавит. Фонетические символы. Сколько тебе лет? Ты умеешь?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Артикли a/an. Теперь я знаю: продукты, животные, школьные принадлежности.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«Множественное число существительных» – 4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образования множественного числа существительных. Окончание -y.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Окончания -s/-es. Правила чтения окончаний.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Существительные, образованные не по правилу (исключения).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артикли и существительные – исключения.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1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«Личные местоимения» – 1 ч.</w:t>
            </w: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Я, ты, он, она, оно, мы, вы, они!  Хочу представить мою семью и друзей.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1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«Глагол “to be” быть» – 4 ч.</w:t>
            </w: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или не быть? Глагол “to be”. Отрицательная форма. Профессии.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форма. Страны и национальности.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«О себе!»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местоимения и профессии, страны.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5. «Указательные местоимения» – 2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 местоимения “this/ that”. Эти животные.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 местоимения “these/ those”. Школьные принадлежности.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6. «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Оборот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“there is/ there are”» – 4 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Невидимая конструкция “there is/ there are”. Моя школа, мой кабинет.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и о</w:t>
            </w: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трицательная формы. На ферме.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Описание дома. </w:t>
            </w: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в Англии и России.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указательные местоимения, умею описывать дом.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7. «Притяжательные местоимения» – 3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Чьи вещи? Притяжательные местоимения.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Кто хозяин? Притяжательный падеж существительных.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 сумке? Кому это принадлежит?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8. «Я умею» – 2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Я умею/ не умею. Глаголы действия и движения.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могу описать увлечения моих друзей.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9. «Повелительное наклонение» – 1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к действию. Повелительное наклонение.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10. «Глагол “to have” иметь» – 4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или не иметь? Глагол “to have”. Длинная и короткая формы.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меня нет. Отрицательная форма.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форма. Что у тебя есть?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умею вежливо просить и описывать внешность.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1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11. «Настоящее простое время» – 7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простое время. Правописание глаголов.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школе. Вопросительная форма.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Распорядок дня Люси. Отрицательная форма.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Вкусная еда. Мне нравится/ не нравится.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делают Брауны каждый день?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Мой распорядок дня.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умею рассказывать о том, что я делаю каждый день.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1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12. «Настоящее длительное время» – 7 ч.</w:t>
            </w: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длительное время. Правописание глаголов с окончанием – ing.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форма. Увлечения.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tabs>
                <w:tab w:val="right" w:pos="20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форма.</w:t>
            </w: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Отдых на природе с семьёй.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Утро, день и вечер. Что мы делаем сейчас?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pBdr>
                <w:left w:val="single" w:sz="4" w:space="4" w:color="000000"/>
                <w:right w:val="single" w:sz="4" w:space="4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прогулке. Сравнение и описание картинок.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настоящее простое время.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настоящее длительное время.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1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13. «Сравнение настоящего простого и длительного времени» – 3 ч.</w:t>
            </w: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Длительное или простое? Слова-спутники.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семья. Сравнение действий в настоящем.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друзья. Что я делаю обычно и что я делаю сейчас?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14. «Предлоги места» – 4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Предлоги места. В моём доме.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мои вещи? Моя комната.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 «Моя любимая комната».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предлоги места.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15. «Предлоги времени» – 3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времени: in, at, on.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Распорядок в разное время дня, недели.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Моя учебная неделя. Выходные дни.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16. «Вопросительные слова» – 6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вопросов. Общий вопрос.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вопросы.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слова.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друг. Блиц-опрос.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могу задать общий вопрос.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могу задать специальный вопрос.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17. «Исчисляемые и неисчисляемые существительные» – 3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Сколько? Исчисляемые и неисчисляемые существительные.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«На столе».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18. «Неопределённые местоимения» – 3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Утвердительные предложения с «some».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и отрицательные предложения с «any».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есть в моём холодильнике?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19. «Инфинитив» – 2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Инфинитив. Окончание -ing.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 неопределенные местоимения и инфинитив. Проверь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20. «Повторение» – 6 ч.</w:t>
            </w: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Повторяем разделы 1 – 4.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разделы 1 – 8.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разделы 1 – 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разделы 1 – 14.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разделы 1 – 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36 неделя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15" w:rsidRPr="007A2BA1" w:rsidTr="00CC3B4E">
        <w:trPr>
          <w:gridAfter w:val="1"/>
          <w:wAfter w:w="12" w:type="dxa"/>
          <w:cantSplit/>
          <w:trHeight w:val="39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 разделы 1 – 19.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15" w:rsidRPr="007A2BA1" w:rsidRDefault="00982915" w:rsidP="00CC3B4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2915" w:rsidRPr="007A2BA1" w:rsidRDefault="005C3136" w:rsidP="00982915">
      <w:pPr>
        <w:pStyle w:val="normal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2. Комплекс организационно – педагогических условий</w:t>
      </w:r>
    </w:p>
    <w:p w:rsidR="005C3136" w:rsidRPr="007A2BA1" w:rsidRDefault="005C3136" w:rsidP="00982915">
      <w:pPr>
        <w:pStyle w:val="normal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136" w:rsidRPr="007A2BA1" w:rsidRDefault="005C3136" w:rsidP="005C3136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2.1. Календарный учебный график</w:t>
      </w:r>
    </w:p>
    <w:tbl>
      <w:tblPr>
        <w:tblStyle w:val="a9"/>
        <w:tblpPr w:leftFromText="180" w:rightFromText="180" w:vertAnchor="text" w:horzAnchor="margin" w:tblpY="1"/>
        <w:tblOverlap w:val="never"/>
        <w:tblW w:w="15427" w:type="dxa"/>
        <w:tblLook w:val="04A0"/>
      </w:tblPr>
      <w:tblGrid>
        <w:gridCol w:w="2644"/>
        <w:gridCol w:w="12783"/>
      </w:tblGrid>
      <w:tr w:rsidR="005C3136" w:rsidRPr="007A2BA1" w:rsidTr="005C3136">
        <w:trPr>
          <w:trHeight w:val="668"/>
        </w:trPr>
        <w:tc>
          <w:tcPr>
            <w:tcW w:w="2644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83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36 недель</w:t>
            </w:r>
          </w:p>
        </w:tc>
      </w:tr>
      <w:tr w:rsidR="005C3136" w:rsidRPr="007A2BA1" w:rsidTr="005C3136">
        <w:trPr>
          <w:trHeight w:val="537"/>
        </w:trPr>
        <w:tc>
          <w:tcPr>
            <w:tcW w:w="2644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1 полугодие</w:t>
            </w:r>
          </w:p>
        </w:tc>
        <w:tc>
          <w:tcPr>
            <w:tcW w:w="12783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1.09.2025 г. по 31.12.2025 г.</w:t>
            </w:r>
          </w:p>
        </w:tc>
      </w:tr>
      <w:tr w:rsidR="005C3136" w:rsidRPr="007A2BA1" w:rsidTr="005C3136">
        <w:trPr>
          <w:trHeight w:val="871"/>
        </w:trPr>
        <w:tc>
          <w:tcPr>
            <w:tcW w:w="2644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lastRenderedPageBreak/>
              <w:t>Промежуточная</w:t>
            </w:r>
          </w:p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аттестация</w:t>
            </w:r>
          </w:p>
        </w:tc>
        <w:tc>
          <w:tcPr>
            <w:tcW w:w="12783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23.12.2025г</w:t>
            </w:r>
          </w:p>
        </w:tc>
      </w:tr>
      <w:tr w:rsidR="005C3136" w:rsidRPr="007A2BA1" w:rsidTr="005C3136">
        <w:trPr>
          <w:trHeight w:val="537"/>
        </w:trPr>
        <w:tc>
          <w:tcPr>
            <w:tcW w:w="2644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каникулы</w:t>
            </w:r>
          </w:p>
        </w:tc>
        <w:tc>
          <w:tcPr>
            <w:tcW w:w="12783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31.12.2025 г. по 11.01.2026 г.</w:t>
            </w:r>
          </w:p>
        </w:tc>
      </w:tr>
      <w:tr w:rsidR="005C3136" w:rsidRPr="007A2BA1" w:rsidTr="005C3136">
        <w:trPr>
          <w:trHeight w:val="537"/>
        </w:trPr>
        <w:tc>
          <w:tcPr>
            <w:tcW w:w="2644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2 полугодие</w:t>
            </w:r>
          </w:p>
        </w:tc>
        <w:tc>
          <w:tcPr>
            <w:tcW w:w="12783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11.01.2025 г. по 25.05. 2026 г.</w:t>
            </w:r>
          </w:p>
        </w:tc>
      </w:tr>
      <w:tr w:rsidR="005C3136" w:rsidRPr="007A2BA1" w:rsidTr="005C3136">
        <w:trPr>
          <w:trHeight w:val="668"/>
        </w:trPr>
        <w:tc>
          <w:tcPr>
            <w:tcW w:w="2644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83" w:type="dxa"/>
          </w:tcPr>
          <w:p w:rsidR="005C3136" w:rsidRPr="007A2BA1" w:rsidRDefault="005C3136" w:rsidP="005C3136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A2BA1">
              <w:rPr>
                <w:rFonts w:cs="Times New Roman"/>
                <w:sz w:val="24"/>
                <w:szCs w:val="24"/>
              </w:rPr>
              <w:t>22.05.2026 г.</w:t>
            </w:r>
          </w:p>
        </w:tc>
      </w:tr>
    </w:tbl>
    <w:p w:rsidR="005C3136" w:rsidRPr="007A2BA1" w:rsidRDefault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AC1" w:rsidRPr="007A2BA1" w:rsidRDefault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3F3252" w:rsidRPr="007A2BA1"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 программы:</w:t>
      </w:r>
    </w:p>
    <w:p w:rsidR="005C3136" w:rsidRPr="007A2BA1" w:rsidRDefault="003F3252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 «Животные», «Семья», «Игры», «Цвета», «Мой дом», «Еда», «Транспорт», «Погода», «Времена года», «Время суток», «Цифры», игрушки, знаки транскрипции, раздаточный материал, игры с карточками, подвижные игры, ролевые игры, слайды, презентации по темам, аудиоматериалы по темам, тематические мультфильмы.</w:t>
      </w:r>
      <w:r w:rsidR="005C3136" w:rsidRPr="007A2BA1">
        <w:rPr>
          <w:rFonts w:ascii="Times New Roman" w:eastAsia="Times New Roman" w:hAnsi="Times New Roman" w:cs="Times New Roman"/>
          <w:sz w:val="24"/>
          <w:szCs w:val="24"/>
        </w:rPr>
        <w:t xml:space="preserve">    При разработке программы учитывались следующие </w:t>
      </w:r>
      <w:r w:rsidR="005C3136" w:rsidRPr="007A2BA1">
        <w:rPr>
          <w:rFonts w:ascii="Times New Roman" w:eastAsia="Times New Roman" w:hAnsi="Times New Roman" w:cs="Times New Roman"/>
          <w:b/>
          <w:sz w:val="24"/>
          <w:szCs w:val="24"/>
        </w:rPr>
        <w:t>принципы обучения иностранному языку</w:t>
      </w:r>
      <w:r w:rsidR="005C3136" w:rsidRPr="007A2BA1">
        <w:rPr>
          <w:rFonts w:ascii="Times New Roman" w:eastAsia="Times New Roman" w:hAnsi="Times New Roman" w:cs="Times New Roman"/>
          <w:sz w:val="24"/>
          <w:szCs w:val="24"/>
        </w:rPr>
        <w:t xml:space="preserve"> детей младшего школьного возраста: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1. Принцип прочности и наглядности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. Основанием реализации принципа прочности является разноуровневое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материалу);  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2. Принцип наглядности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. Человек получает через органы зрения почти в 5 раз больнее информации, чем через слух, поэтому на занятиях используются наглядные материалы;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3. Принцип преемственности,</w:t>
      </w:r>
      <w:r w:rsidRPr="007A2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подчеркивающий пропедевтическое значение начального образования для формирования готовности к дальнейшему обучению и реализующий межпредметные и внутрипредметные связи в содержании образования;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4. Принцип дифференциации и индивидуализации обучения,</w:t>
      </w:r>
      <w:r w:rsidRPr="007A2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помогающий выстраивать выверенные траектории личностного развития ребенка в соответствии с его способностями и возможностями;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5. Принцип сознательности и активности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. Для активизации деятельности детей используются такие формы обучения, как занятия-игры, конкурсы.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6. Принцип психологической комфортности,</w:t>
      </w:r>
      <w:r w:rsidRPr="007A2B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предполагающий снятие по возможности всех стрессообразующих факторов учебного процесса, создание в школе такой атмосферы, которая способствует сохранению и укреплению здоровья детей.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В процессе обучения используются следующие методы: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1. Коммуникативный метод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является доминирующим, в наибольшей степени соответствующий специфике иностранного языка как учебного предмета. С помощью данного метода решается первоочередная задача – овладение элементарными навыками и умениями устного иноязычного общения на раннем этапе изучения английского языка.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2. Наглядный метод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непосредственный показ на занятиях предметов и явлений окружающего мира, наглядных пособий с целью облегчения понимания, запоминания и использования учебного материала в практической деятельности учащихся.</w:t>
      </w:r>
    </w:p>
    <w:p w:rsidR="005C3136" w:rsidRPr="007A2BA1" w:rsidRDefault="005C3136" w:rsidP="005C313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Технологии обучения</w:t>
      </w:r>
    </w:p>
    <w:p w:rsidR="005C3136" w:rsidRPr="007A2BA1" w:rsidRDefault="005C3136" w:rsidP="005C3136">
      <w:pPr>
        <w:pStyle w:val="normal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Коммуникативная методика</w:t>
      </w:r>
    </w:p>
    <w:p w:rsidR="005C3136" w:rsidRPr="007A2BA1" w:rsidRDefault="005C3136" w:rsidP="005C3136">
      <w:pPr>
        <w:pStyle w:val="normal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Методика индивидуального подхода</w:t>
      </w:r>
    </w:p>
    <w:p w:rsidR="005C3136" w:rsidRPr="007A2BA1" w:rsidRDefault="005C3136" w:rsidP="005C3136">
      <w:pPr>
        <w:pStyle w:val="normal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Игровая деятельность</w:t>
      </w:r>
    </w:p>
    <w:p w:rsidR="005C3136" w:rsidRPr="007A2BA1" w:rsidRDefault="005C3136" w:rsidP="005C3136">
      <w:pPr>
        <w:pStyle w:val="normal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Методика театральной драматизации</w:t>
      </w:r>
    </w:p>
    <w:p w:rsidR="005C3136" w:rsidRPr="007A2BA1" w:rsidRDefault="005C3136" w:rsidP="005C3136">
      <w:pPr>
        <w:pStyle w:val="normal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Методика художественно-изобразительной деятельности</w:t>
      </w:r>
    </w:p>
    <w:p w:rsidR="005C3136" w:rsidRPr="007A2BA1" w:rsidRDefault="005C3136" w:rsidP="005C3136">
      <w:pPr>
        <w:pStyle w:val="normal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Словесное творчество</w:t>
      </w:r>
    </w:p>
    <w:p w:rsidR="00AA1AC1" w:rsidRPr="007A2BA1" w:rsidRDefault="00AA1AC1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Диалогическая речь.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Высокий уровень: задает более 3-4х вопросов, вопросы правильно сформулированы, ответы дает четкие, используя полные и краткие предложения.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Средний уровень: задает менее 3х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Низкий уровень: не задает вопроса, ответы неправильные (нарушающие смысл и с ошибками).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Монологическая речь.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Высокий уровень: учитывается общее количество фраз, построенных по различным моделям, речь корректная, содержит 4-5 и более фраз.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Средний уровень: речь условно-правильная (есть лексические и грамматические ошибки), 3-4 фразы.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Низкий уровень: не дает ответа.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Высокий уровень: правильно передает содержание сказанного.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Средний уровень: условно-правильно передает содержание сказанного (не нарушающие смысла, но содержащие лексические и грамматические ошибки ответы).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Низкий уровень: не понимает, о чем шла речь.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 xml:space="preserve">Лексические навыки 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Грамматические навыки.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Если дети пытаются справиться сами, то делают это не в полном объеме, рекомендуемом программой для данного возраста, делают грамматические ошибки. Ответы нечеткие.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Фонетические навыки.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   При обучении английскому языку младших школьников вряд ли стоит говорить о прямом контроле учебных действий: произносительных, грамматических, лексических навыков, а также речевых умений учащихся. В эти годы закладывается интерес к языку, достижения учащихся очень подвижны и индивидуальны. Контроль на данном этапе проводится в игровой форме. И контроль, и оценка деятельности учащихся соответствуют их возрастному уровню. Учитываются в большей мере не учебные достижения учащихся, а их творческие успехи, уровень их социальной активности.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Формы текущего контроля:</w:t>
      </w:r>
    </w:p>
    <w:p w:rsidR="00AA1AC1" w:rsidRPr="007A2BA1" w:rsidRDefault="003F3252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Викторины</w:t>
      </w:r>
    </w:p>
    <w:p w:rsidR="00AA1AC1" w:rsidRPr="007A2BA1" w:rsidRDefault="003F3252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Проведение праздников</w:t>
      </w:r>
    </w:p>
    <w:p w:rsidR="00AA1AC1" w:rsidRPr="007A2BA1" w:rsidRDefault="003F3252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Ролевые, подвижные, обучающие, логические и лексические игры</w:t>
      </w:r>
    </w:p>
    <w:p w:rsidR="00AA1AC1" w:rsidRPr="007A2BA1" w:rsidRDefault="003F3252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Проведение конкурсов</w:t>
      </w:r>
    </w:p>
    <w:p w:rsidR="00AA1AC1" w:rsidRPr="007A2BA1" w:rsidRDefault="003F3252">
      <w:pPr>
        <w:pStyle w:val="normal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Выставки творческих работ, проект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говорения как самостоятельного вида речевой деятельности.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К концу учебного года учащиеся должны уметь: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отвечать на вопросы учителя в классе;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обмениваться репликами в мини-диалогах этикетного характера (3-4 реплики со стороны каждого ученика) в ситуациях знакомства и прощания с людьми;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-участвовать в диалоге-расспросе, построенном на ситуациях повседневного общения, используя общие и специальные вопросы с вопросительными словами «Кто? Что? Где?»;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соблюдать элементарные нормы речевого этикета, принятые в стране изучаемого языка;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составлять небольшие монологические высказывания о себе, своих друзьях, своей семье, любимом животном, своих увлечениях.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аудирования как самостоятельного вида речевой деятельности.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К концу учебного года учащиеся должны уметь: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отличать звучащую иностранную речь от родной;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различать иноязычные звуки;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повторять за диктором слова, словосочетания, предложения, реплики в диалогических клише;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понимать содержание изученных, простых по содержанию детских стихов и песен, построенных на знакомом языковом и речевом материале;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понимать короткие и несложные тексты, соответствующие возрастным интересам учащихся и построенные на конкретной учебной тематике.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чтения как самостоятельного вида речевой деятельности.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К концу учебного года учащиеся должны: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освоить английский алфавит;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lastRenderedPageBreak/>
        <w:t>- научиться озвучивать транскрипционные знаки и читать слова в транскрипции;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читать вслух знакомые слова изолированно, в словосочетаниях и предложениях;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соблюдать правильное словесное и фразовое ударение при чтении вслух;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понимать содержание текста и выполнять упражнения на выписывание слов, заполнение пропусков.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письма как самостоятельного вида речевой деятельности.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Овладение основами письма предполагает: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формирование навыка полупечатного написания букв, буквосочетаний, слов с опорой на образец, с соблюдением норм соединения отдельных букв, принятых в английском языке;</w:t>
      </w:r>
    </w:p>
    <w:p w:rsidR="00AA1AC1" w:rsidRPr="007A2BA1" w:rsidRDefault="003F32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- списывание слов, предложений, мини-текста с образца.</w:t>
      </w:r>
    </w:p>
    <w:p w:rsidR="00AA1AC1" w:rsidRPr="007A2BA1" w:rsidRDefault="00AA1AC1">
      <w:pPr>
        <w:pStyle w:val="normal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AC1" w:rsidRPr="007A2BA1" w:rsidRDefault="003F3252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AA1AC1" w:rsidRPr="007A2BA1" w:rsidRDefault="003F3252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учителя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«New Round Up 1» Teacher's Book, V. Evans, J. Dooley, Pearson, 2017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2. Анухина И. В. Занимательный английский для детей. Игры, стихи, песни. – Санкт-Петербург: Речь, 2004.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3. Давыдова З. М. Игра как метод обучения иностранным языкам//Иностр. языки в школе. – 2010- №6.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Клементьева</w:t>
      </w: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Enjoy Teaching English.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Методическое руководство для учителей. – Санкт-Петербург: КАРО, 2003.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5. Примерная программа начального образования по иностранным языкам издательства М.: Просвещение, 2010. (3-е издание, переработанное)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6. Примерные программы внеурочной деятельности. Начальное и основное образование издательства М.: Просвещение, 2011.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7. Пукина Т. В. Английский язык. Игровые технологии на уроках и на досуге. – Волгоград: Учитель, 2008.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8. Пучкова Ю. Я. Игры на уроках английского языка. Методическое пособие для учителя. – Москва: Астрель, 2003.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9. Стайнберг Дж. 110 игр на уроках английского языка. – Москва: Астрель, 2004.</w:t>
      </w:r>
    </w:p>
    <w:p w:rsidR="00AA1AC1" w:rsidRPr="007A2BA1" w:rsidRDefault="00AA1AC1">
      <w:pPr>
        <w:pStyle w:val="normal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3F3252">
      <w:pPr>
        <w:pStyle w:val="normal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1.https://www.pearsonelt.ru/angliiskii-jazyk/katalog/other/grammar-and-other-skills/grammar-vocabulary/new-round-up/</w:t>
      </w:r>
    </w:p>
    <w:p w:rsidR="00AA1AC1" w:rsidRPr="007A2BA1" w:rsidRDefault="003F3252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и наглядное обеспечение к учебному пособию </w:t>
      </w: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«New Round Up 1», Teacher's Book, V. Evans, J. Dooley, Pearson, 2017 </w:t>
      </w:r>
      <w:r w:rsidRPr="007A2BA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2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hyperlink r:id="rId5">
        <w:r w:rsidRPr="007A2B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http://www.school-collection.edu.ru</w:t>
        </w:r>
      </w:hyperlink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Единая коллекция цифровых образовательных ресурсов. Методические материалы, тематические коллекции «Английский язык онлайн». Уроки грамматики и тексты.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6">
        <w:r w:rsidRPr="007A2B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«Российское образование» федеральный портал. Каталог образовательных Интернет-ресурсов. Учебно-методическая библиотека. Нормативные документы и стандарты. Интернет-порталы: содержание и технологии. 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7">
        <w:r w:rsidRPr="007A2B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http://www.school.edu.ru</w:t>
        </w:r>
      </w:hyperlink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>«Российский общеобразовательный портал». Каталог интернет-ресурсов.</w:t>
      </w:r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8">
        <w:r w:rsidRPr="007A2B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http://englishforkids.ru</w:t>
        </w:r>
      </w:hyperlink>
    </w:p>
    <w:p w:rsidR="00AA1AC1" w:rsidRPr="007A2BA1" w:rsidRDefault="003F32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A1">
        <w:rPr>
          <w:rFonts w:ascii="Times New Roman" w:eastAsia="Times New Roman" w:hAnsi="Times New Roman" w:cs="Times New Roman"/>
          <w:sz w:val="24"/>
          <w:szCs w:val="24"/>
        </w:rPr>
        <w:t xml:space="preserve"> Английский для детей - стихи, сказки, песенки, азбука, загадки, пословицы, поговорки, книги, обучающие игры, форум и многое другое.</w:t>
      </w: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C1" w:rsidRPr="007A2BA1" w:rsidRDefault="00AA1AC1">
      <w:pPr>
        <w:pStyle w:val="normal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A1AC1" w:rsidRPr="007A2BA1" w:rsidSect="009667A7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2EEB"/>
    <w:multiLevelType w:val="multilevel"/>
    <w:tmpl w:val="9796F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B3177DC"/>
    <w:multiLevelType w:val="multilevel"/>
    <w:tmpl w:val="FE70A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9E29E1"/>
    <w:multiLevelType w:val="multilevel"/>
    <w:tmpl w:val="C4EC0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A1AC1"/>
    <w:rsid w:val="00056E72"/>
    <w:rsid w:val="003F3252"/>
    <w:rsid w:val="005C3136"/>
    <w:rsid w:val="005E3E34"/>
    <w:rsid w:val="007A2BA1"/>
    <w:rsid w:val="009667A7"/>
    <w:rsid w:val="00982915"/>
    <w:rsid w:val="00AA1AC1"/>
    <w:rsid w:val="00B93BEF"/>
    <w:rsid w:val="00C5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34"/>
  </w:style>
  <w:style w:type="paragraph" w:styleId="1">
    <w:name w:val="heading 1"/>
    <w:basedOn w:val="normal"/>
    <w:next w:val="normal"/>
    <w:rsid w:val="00AA1AC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AA1A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A1AC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normal"/>
    <w:next w:val="normal"/>
    <w:rsid w:val="00AA1A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A1AC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A1A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AA1AC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AA1AC1"/>
  </w:style>
  <w:style w:type="paragraph" w:styleId="a3">
    <w:name w:val="Title"/>
    <w:basedOn w:val="normal"/>
    <w:next w:val="normal"/>
    <w:rsid w:val="00AA1A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A1A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A1AC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A1A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51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C3136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paragraph" w:styleId="a8">
    <w:name w:val="No Spacing"/>
    <w:qFormat/>
    <w:rsid w:val="005C3136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styleId="a9">
    <w:name w:val="Table Grid"/>
    <w:basedOn w:val="a1"/>
    <w:uiPriority w:val="59"/>
    <w:rsid w:val="005C31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forkid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5" Type="http://schemas.openxmlformats.org/officeDocument/2006/relationships/hyperlink" Target="http://www.school-collection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5084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RONO</cp:lastModifiedBy>
  <cp:revision>5</cp:revision>
  <cp:lastPrinted>2025-09-16T05:21:00Z</cp:lastPrinted>
  <dcterms:created xsi:type="dcterms:W3CDTF">2025-09-16T03:13:00Z</dcterms:created>
  <dcterms:modified xsi:type="dcterms:W3CDTF">2025-09-24T06:24:00Z</dcterms:modified>
</cp:coreProperties>
</file>